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5118" w14:textId="77777777" w:rsidR="00696AA2" w:rsidRDefault="00696AA2">
      <w:pPr>
        <w:pStyle w:val="BodyText"/>
        <w:rPr>
          <w:rFonts w:ascii="Times New Roman"/>
          <w:sz w:val="20"/>
        </w:rPr>
      </w:pPr>
      <w:bookmarkStart w:id="0" w:name="_GoBack"/>
      <w:bookmarkEnd w:id="0"/>
    </w:p>
    <w:p w14:paraId="7B3DCD92" w14:textId="77777777" w:rsidR="00696AA2" w:rsidRDefault="00696AA2">
      <w:pPr>
        <w:pStyle w:val="BodyText"/>
        <w:spacing w:before="5"/>
        <w:rPr>
          <w:rFonts w:ascii="Times New Roman"/>
          <w:sz w:val="13"/>
        </w:rPr>
      </w:pPr>
    </w:p>
    <w:p w14:paraId="0D0461AA" w14:textId="77777777" w:rsidR="00696AA2" w:rsidRDefault="0012132A">
      <w:pPr>
        <w:pStyle w:val="BodyText"/>
        <w:spacing w:line="20" w:lineRule="exact"/>
        <w:ind w:left="115"/>
        <w:rPr>
          <w:rFonts w:ascii="Times New Roman"/>
          <w:sz w:val="2"/>
        </w:rPr>
      </w:pPr>
      <w:r>
        <w:rPr>
          <w:rFonts w:ascii="Times New Roman"/>
          <w:noProof/>
          <w:sz w:val="2"/>
        </w:rPr>
        <mc:AlternateContent>
          <mc:Choice Requires="wpg">
            <w:drawing>
              <wp:inline distT="0" distB="0" distL="0" distR="0" wp14:anchorId="022E05E6" wp14:editId="3AA4FA4F">
                <wp:extent cx="6254750" cy="6350"/>
                <wp:effectExtent l="6350" t="6350" r="6350" b="6350"/>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6350"/>
                          <a:chOff x="0" y="0"/>
                          <a:chExt cx="9850" cy="10"/>
                        </a:xfrm>
                      </wpg:grpSpPr>
                      <wps:wsp>
                        <wps:cNvPr id="37" name="Line 34"/>
                        <wps:cNvCnPr>
                          <a:cxnSpLocks noChangeShapeType="1"/>
                        </wps:cNvCnPr>
                        <wps:spPr bwMode="auto">
                          <a:xfrm>
                            <a:off x="5" y="5"/>
                            <a:ext cx="9840" cy="0"/>
                          </a:xfrm>
                          <a:prstGeom prst="line">
                            <a:avLst/>
                          </a:prstGeom>
                          <a:noFill/>
                          <a:ln w="6350">
                            <a:solidFill>
                              <a:srgbClr val="8984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4FF50D" id="Group 33" o:spid="_x0000_s1026" style="width:492.5pt;height:.5pt;mso-position-horizontal-relative:char;mso-position-vertical-relative:line" coordsize="9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">
                <v:line id="Line 34" o:spid="_x0000_s1027" style="position:absolute;visibility:visible;mso-wrap-style:square" from="5,5" to="9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" strokecolor="#89847f" strokeweight=".5pt"/>
                <w10:anchorlock/>
              </v:group>
            </w:pict>
          </mc:Fallback>
        </mc:AlternateContent>
      </w:r>
    </w:p>
    <w:p w14:paraId="7C23618A" w14:textId="77777777" w:rsidR="00696AA2" w:rsidRDefault="00021D08" w:rsidP="006E6DAD">
      <w:pPr>
        <w:tabs>
          <w:tab w:val="left" w:pos="7200"/>
        </w:tabs>
        <w:spacing w:before="76" w:after="23" w:line="276" w:lineRule="auto"/>
        <w:ind w:left="2731" w:right="117"/>
        <w:jc w:val="both"/>
        <w:rPr>
          <w:sz w:val="60"/>
        </w:rPr>
      </w:pPr>
      <w:r>
        <w:rPr>
          <w:noProof/>
        </w:rPr>
        <w:drawing>
          <wp:anchor distT="0" distB="0" distL="0" distR="0" simplePos="0" relativeHeight="251651584" behindDoc="0" locked="0" layoutInCell="1" allowOverlap="1" wp14:anchorId="6623738E" wp14:editId="7914EAAB">
            <wp:simplePos x="0" y="0"/>
            <wp:positionH relativeFrom="page">
              <wp:posOffset>843280</wp:posOffset>
            </wp:positionH>
            <wp:positionV relativeFrom="paragraph">
              <wp:posOffset>68322</wp:posOffset>
            </wp:positionV>
            <wp:extent cx="1424781" cy="14300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24781" cy="1430020"/>
                    </a:xfrm>
                    <a:prstGeom prst="rect">
                      <a:avLst/>
                    </a:prstGeom>
                  </pic:spPr>
                </pic:pic>
              </a:graphicData>
            </a:graphic>
          </wp:anchor>
        </w:drawing>
      </w:r>
      <w:r>
        <w:rPr>
          <w:color w:val="011685"/>
          <w:spacing w:val="12"/>
          <w:w w:val="85"/>
          <w:sz w:val="60"/>
        </w:rPr>
        <w:t xml:space="preserve">LANSING </w:t>
      </w:r>
      <w:r>
        <w:rPr>
          <w:color w:val="011685"/>
          <w:spacing w:val="17"/>
          <w:w w:val="85"/>
          <w:sz w:val="60"/>
        </w:rPr>
        <w:t xml:space="preserve">CHAPTER </w:t>
      </w:r>
      <w:r>
        <w:rPr>
          <w:color w:val="011685"/>
          <w:spacing w:val="6"/>
          <w:w w:val="85"/>
          <w:sz w:val="60"/>
        </w:rPr>
        <w:t xml:space="preserve">OF </w:t>
      </w:r>
      <w:r>
        <w:rPr>
          <w:color w:val="011685"/>
          <w:spacing w:val="13"/>
          <w:w w:val="85"/>
          <w:sz w:val="60"/>
        </w:rPr>
        <w:t xml:space="preserve">THE </w:t>
      </w:r>
      <w:r>
        <w:rPr>
          <w:color w:val="011685"/>
          <w:spacing w:val="13"/>
          <w:w w:val="80"/>
          <w:sz w:val="60"/>
        </w:rPr>
        <w:t xml:space="preserve">ASSOCIATION </w:t>
      </w:r>
      <w:r>
        <w:rPr>
          <w:color w:val="011685"/>
          <w:spacing w:val="4"/>
          <w:w w:val="80"/>
          <w:sz w:val="60"/>
        </w:rPr>
        <w:t xml:space="preserve">OF </w:t>
      </w:r>
      <w:r>
        <w:rPr>
          <w:color w:val="011685"/>
          <w:spacing w:val="15"/>
          <w:w w:val="80"/>
          <w:sz w:val="60"/>
        </w:rPr>
        <w:t xml:space="preserve">CERTIFIED </w:t>
      </w:r>
      <w:r>
        <w:rPr>
          <w:color w:val="011685"/>
          <w:spacing w:val="12"/>
          <w:w w:val="80"/>
          <w:sz w:val="60"/>
        </w:rPr>
        <w:t>FRAUD</w:t>
      </w:r>
      <w:r>
        <w:rPr>
          <w:color w:val="011685"/>
          <w:spacing w:val="76"/>
          <w:w w:val="80"/>
          <w:sz w:val="60"/>
        </w:rPr>
        <w:t xml:space="preserve"> </w:t>
      </w:r>
      <w:r>
        <w:rPr>
          <w:color w:val="011685"/>
          <w:spacing w:val="9"/>
          <w:w w:val="80"/>
          <w:sz w:val="60"/>
        </w:rPr>
        <w:t>EXAMINERS</w:t>
      </w:r>
    </w:p>
    <w:p w14:paraId="7461E078" w14:textId="77777777" w:rsidR="00696AA2" w:rsidRDefault="0012132A">
      <w:pPr>
        <w:pStyle w:val="BodyText"/>
        <w:spacing w:line="20" w:lineRule="exact"/>
        <w:ind w:left="115"/>
        <w:rPr>
          <w:sz w:val="2"/>
        </w:rPr>
      </w:pPr>
      <w:r>
        <w:rPr>
          <w:noProof/>
          <w:sz w:val="2"/>
        </w:rPr>
        <mc:AlternateContent>
          <mc:Choice Requires="wpg">
            <w:drawing>
              <wp:inline distT="0" distB="0" distL="0" distR="0" wp14:anchorId="327BAB64" wp14:editId="4D6AEC2D">
                <wp:extent cx="6254750" cy="6350"/>
                <wp:effectExtent l="6350" t="3175" r="6350" b="9525"/>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6350"/>
                          <a:chOff x="0" y="0"/>
                          <a:chExt cx="9850" cy="10"/>
                        </a:xfrm>
                      </wpg:grpSpPr>
                      <wps:wsp>
                        <wps:cNvPr id="35" name="Line 32"/>
                        <wps:cNvCnPr>
                          <a:cxnSpLocks noChangeShapeType="1"/>
                        </wps:cNvCnPr>
                        <wps:spPr bwMode="auto">
                          <a:xfrm>
                            <a:off x="5" y="5"/>
                            <a:ext cx="9840" cy="0"/>
                          </a:xfrm>
                          <a:prstGeom prst="line">
                            <a:avLst/>
                          </a:prstGeom>
                          <a:noFill/>
                          <a:ln w="6350">
                            <a:solidFill>
                              <a:srgbClr val="8984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C3B333" id="Group 31" o:spid="_x0000_s1026" style="width:492.5pt;height:.5pt;mso-position-horizontal-relative:char;mso-position-vertical-relative:line" coordsize="9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">
                <v:line id="Line 32" o:spid="_x0000_s1027" style="position:absolute;visibility:visible;mso-wrap-style:square" from="5,5" to="9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" strokecolor="#89847f" strokeweight=".5pt"/>
                <w10:anchorlock/>
              </v:group>
            </w:pict>
          </mc:Fallback>
        </mc:AlternateContent>
      </w:r>
    </w:p>
    <w:p w14:paraId="69ED46D0" w14:textId="77777777" w:rsidR="00696AA2" w:rsidRDefault="00696AA2">
      <w:pPr>
        <w:pStyle w:val="BodyText"/>
        <w:rPr>
          <w:sz w:val="20"/>
        </w:rPr>
      </w:pPr>
    </w:p>
    <w:p w14:paraId="1A2A4A89" w14:textId="77777777" w:rsidR="00696AA2" w:rsidRDefault="00696AA2">
      <w:pPr>
        <w:rPr>
          <w:sz w:val="20"/>
        </w:rPr>
        <w:sectPr w:rsidR="00696AA2" w:rsidSect="00640C53">
          <w:headerReference w:type="default" r:id="rId9"/>
          <w:footerReference w:type="default" r:id="rId10"/>
          <w:type w:val="continuous"/>
          <w:pgSz w:w="12240" w:h="15840"/>
          <w:pgMar w:top="900" w:right="1080" w:bottom="980" w:left="1080" w:header="432" w:footer="791" w:gutter="0"/>
          <w:pgNumType w:start="1"/>
          <w:cols w:space="720"/>
          <w:docGrid w:linePitch="299"/>
        </w:sectPr>
      </w:pPr>
    </w:p>
    <w:p w14:paraId="5DEC1521" w14:textId="5AE5613E" w:rsidR="00DE798D" w:rsidRPr="003164E3" w:rsidRDefault="005D28F9" w:rsidP="00DE798D">
      <w:pPr>
        <w:pStyle w:val="Heading1"/>
        <w:spacing w:before="128"/>
        <w:ind w:left="0"/>
        <w:jc w:val="both"/>
        <w:rPr>
          <w:rFonts w:ascii="Lucida Handwriting" w:hAnsi="Lucida Handwriting"/>
          <w:color w:val="FF0000"/>
        </w:rPr>
      </w:pPr>
      <w:r>
        <w:rPr>
          <w:rFonts w:ascii="Lucida Handwriting" w:hAnsi="Lucida Handwriting"/>
          <w:color w:val="FF0000"/>
        </w:rPr>
        <w:t>INHERITANCE SCAMS</w:t>
      </w:r>
    </w:p>
    <w:p w14:paraId="1456F04A" w14:textId="188ED625" w:rsidR="00DE798D" w:rsidRDefault="00DE798D" w:rsidP="00DE798D">
      <w:pPr>
        <w:pStyle w:val="NormalWeb"/>
        <w:shd w:val="clear" w:color="auto" w:fill="FFFFFF"/>
        <w:spacing w:before="0" w:beforeAutospacing="0" w:after="0" w:afterAutospacing="0"/>
        <w:rPr>
          <w:rFonts w:ascii="Arial" w:hAnsi="Arial" w:cs="Arial"/>
          <w:sz w:val="22"/>
          <w:szCs w:val="22"/>
        </w:rPr>
      </w:pPr>
    </w:p>
    <w:p w14:paraId="1AD5A5C3" w14:textId="31506C44" w:rsidR="003D1ACB" w:rsidRPr="009D1EED" w:rsidRDefault="005D28F9" w:rsidP="00DE798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Leo received a letter from</w:t>
      </w:r>
      <w:r w:rsidR="00604786">
        <w:rPr>
          <w:rFonts w:ascii="Arial" w:hAnsi="Arial" w:cs="Arial"/>
          <w:sz w:val="22"/>
          <w:szCs w:val="22"/>
        </w:rPr>
        <w:t xml:space="preserve"> a lawyer in Portugal on beautiful fancy letterhead announcing a very interesting proposal. The letter used legal jargon to explain that Leo was being offered a share in an extremely large inheritance which was left behind by the lawyer’s late client.</w:t>
      </w:r>
    </w:p>
    <w:p w14:paraId="10B338B5" w14:textId="77777777" w:rsidR="003D1ACB" w:rsidRPr="009D1EED" w:rsidRDefault="003D1ACB" w:rsidP="00DE798D">
      <w:pPr>
        <w:pStyle w:val="NormalWeb"/>
        <w:shd w:val="clear" w:color="auto" w:fill="FFFFFF"/>
        <w:spacing w:before="0" w:beforeAutospacing="0" w:after="0" w:afterAutospacing="0"/>
        <w:rPr>
          <w:rFonts w:ascii="Arial" w:hAnsi="Arial" w:cs="Arial"/>
          <w:sz w:val="22"/>
          <w:szCs w:val="22"/>
        </w:rPr>
      </w:pPr>
    </w:p>
    <w:p w14:paraId="282EE978" w14:textId="0B14DCA2" w:rsidR="003164E3" w:rsidRPr="009D1EED" w:rsidRDefault="00604786" w:rsidP="00DE798D">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The client had no immediate family in Portugal and a search in Europe found no legitimate relatives of the deceased. The lawyer devised a scheme in which he would claim that Leo </w:t>
      </w:r>
      <w:r w:rsidR="004E6ABD">
        <w:rPr>
          <w:rFonts w:ascii="Arial" w:hAnsi="Arial" w:cs="Arial"/>
          <w:sz w:val="22"/>
          <w:szCs w:val="22"/>
        </w:rPr>
        <w:t>wa</w:t>
      </w:r>
      <w:r>
        <w:rPr>
          <w:rFonts w:ascii="Arial" w:hAnsi="Arial" w:cs="Arial"/>
          <w:sz w:val="22"/>
          <w:szCs w:val="22"/>
        </w:rPr>
        <w:t>s a distant relative</w:t>
      </w:r>
      <w:r w:rsidR="003164E3" w:rsidRPr="009D1EED">
        <w:rPr>
          <w:rFonts w:ascii="Arial" w:hAnsi="Arial" w:cs="Arial"/>
          <w:sz w:val="22"/>
          <w:szCs w:val="22"/>
        </w:rPr>
        <w:t xml:space="preserve"> </w:t>
      </w:r>
      <w:r>
        <w:rPr>
          <w:rFonts w:ascii="Arial" w:hAnsi="Arial" w:cs="Arial"/>
          <w:sz w:val="22"/>
          <w:szCs w:val="22"/>
        </w:rPr>
        <w:t xml:space="preserve">and entitled to the </w:t>
      </w:r>
      <w:r w:rsidR="004E6ABD">
        <w:rPr>
          <w:rFonts w:ascii="Arial" w:hAnsi="Arial" w:cs="Arial"/>
          <w:sz w:val="22"/>
          <w:szCs w:val="22"/>
        </w:rPr>
        <w:t xml:space="preserve">entire </w:t>
      </w:r>
      <w:r>
        <w:rPr>
          <w:rFonts w:ascii="Arial" w:hAnsi="Arial" w:cs="Arial"/>
          <w:sz w:val="22"/>
          <w:szCs w:val="22"/>
        </w:rPr>
        <w:t>fortune</w:t>
      </w:r>
      <w:r w:rsidR="004E6ABD">
        <w:rPr>
          <w:rFonts w:ascii="Arial" w:hAnsi="Arial" w:cs="Arial"/>
          <w:sz w:val="22"/>
          <w:szCs w:val="22"/>
        </w:rPr>
        <w:t xml:space="preserve"> since Leo shared the same surname as the late client. Leo and the lawyer would then split the inheritance.</w:t>
      </w:r>
    </w:p>
    <w:p w14:paraId="0AB834D1" w14:textId="77777777" w:rsidR="003164E3" w:rsidRPr="009D1EED" w:rsidRDefault="003164E3" w:rsidP="00DE798D">
      <w:pPr>
        <w:pStyle w:val="NormalWeb"/>
        <w:shd w:val="clear" w:color="auto" w:fill="FFFFFF"/>
        <w:spacing w:before="0" w:beforeAutospacing="0" w:after="0" w:afterAutospacing="0"/>
        <w:rPr>
          <w:rFonts w:ascii="Arial" w:hAnsi="Arial" w:cs="Arial"/>
          <w:sz w:val="22"/>
          <w:szCs w:val="22"/>
        </w:rPr>
      </w:pPr>
    </w:p>
    <w:p w14:paraId="4FDF7954" w14:textId="454FFFC0" w:rsidR="003436AF" w:rsidRPr="009D1EED" w:rsidRDefault="004E6ABD" w:rsidP="003D1ACB">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Leo was convinced the letter was authentic since it appeared to have a Portuguese stamp on it. Leo had come across the once-in-a-lifetime opportunity everyone waits for all their lives.</w:t>
      </w:r>
    </w:p>
    <w:p w14:paraId="57B8B1DB" w14:textId="638C0DD3" w:rsidR="00ED49B3" w:rsidRPr="009D1EED" w:rsidRDefault="00ED49B3" w:rsidP="003D1ACB">
      <w:pPr>
        <w:pStyle w:val="NormalWeb"/>
        <w:shd w:val="clear" w:color="auto" w:fill="FFFFFF"/>
        <w:spacing w:before="0" w:beforeAutospacing="0" w:after="0" w:afterAutospacing="0"/>
        <w:rPr>
          <w:rFonts w:ascii="Arial" w:hAnsi="Arial" w:cs="Arial"/>
          <w:sz w:val="22"/>
          <w:szCs w:val="22"/>
        </w:rPr>
      </w:pPr>
    </w:p>
    <w:p w14:paraId="1423B8FE" w14:textId="19608017" w:rsidR="00ED49B3" w:rsidRPr="009D1EED" w:rsidRDefault="004E6ABD" w:rsidP="003D1ACB">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Leo contacted the lawyer and was positive this scheme would work. Leo’s share </w:t>
      </w:r>
      <w:r w:rsidR="00795D94">
        <w:rPr>
          <w:rFonts w:ascii="Arial" w:hAnsi="Arial" w:cs="Arial"/>
          <w:sz w:val="22"/>
          <w:szCs w:val="22"/>
        </w:rPr>
        <w:t>of this fake inheritance would be $550,000. The lawyer insisted the money would be paid out in American dollars as well. The lawyer only needed Leo to pay a few fees and taxes that the Portuguese authorities required for out-of-country payouts of personal inheritances.</w:t>
      </w:r>
    </w:p>
    <w:p w14:paraId="5202FE26" w14:textId="0EE14B48" w:rsidR="006E6DAD" w:rsidRPr="009D1EED" w:rsidRDefault="00795D94" w:rsidP="006E6DAD">
      <w:pPr>
        <w:pStyle w:val="BodyText"/>
        <w:spacing w:before="200"/>
      </w:pPr>
      <w:r>
        <w:t>Leo was more than happy to send out a check for $10,000 to get the paperwork started. After spending over $30,000, it became quite clear to Leo that he had lost all his savings trying to gain an inheritance that never actually existed.</w:t>
      </w:r>
    </w:p>
    <w:p w14:paraId="4790E428" w14:textId="57BF6BD9" w:rsidR="00696AA2" w:rsidRPr="00EC76E1" w:rsidRDefault="009D1EED" w:rsidP="00257FBD">
      <w:pPr>
        <w:spacing w:before="213"/>
        <w:jc w:val="both"/>
      </w:pPr>
      <w:r w:rsidRPr="00EC76E1">
        <w:rPr>
          <w:noProof/>
        </w:rPr>
        <w:drawing>
          <wp:anchor distT="0" distB="0" distL="114300" distR="114300" simplePos="0" relativeHeight="251660800" behindDoc="1" locked="0" layoutInCell="1" allowOverlap="1" wp14:anchorId="33B7251E" wp14:editId="4FB48CD9">
            <wp:simplePos x="0" y="0"/>
            <wp:positionH relativeFrom="margin">
              <wp:posOffset>53423</wp:posOffset>
            </wp:positionH>
            <wp:positionV relativeFrom="paragraph">
              <wp:posOffset>198479</wp:posOffset>
            </wp:positionV>
            <wp:extent cx="933450" cy="723900"/>
            <wp:effectExtent l="0" t="0" r="0" b="0"/>
            <wp:wrapThrough wrapText="bothSides">
              <wp:wrapPolygon edited="0">
                <wp:start x="0" y="0"/>
                <wp:lineTo x="0" y="21032"/>
                <wp:lineTo x="21159" y="21032"/>
                <wp:lineTo x="21159" y="0"/>
                <wp:lineTo x="0" y="0"/>
              </wp:wrapPolygon>
            </wp:wrapThrough>
            <wp:docPr id="22" name="Picture 19"/>
            <wp:cNvGraphicFramePr/>
            <a:graphic xmlns:a="http://schemas.openxmlformats.org/drawingml/2006/main">
              <a:graphicData uri="http://schemas.openxmlformats.org/drawingml/2006/picture">
                <pic:pic xmlns:pic="http://schemas.openxmlformats.org/drawingml/2006/picture">
                  <pic:nvPicPr>
                    <pic:cNvPr id="22" name="Picture 19"/>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7239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52616F" w:rsidRPr="00EC76E1">
        <w:rPr>
          <w:noProof/>
        </w:rPr>
        <mc:AlternateContent>
          <mc:Choice Requires="wps">
            <w:drawing>
              <wp:anchor distT="0" distB="0" distL="114300" distR="114300" simplePos="0" relativeHeight="251661824" behindDoc="1" locked="0" layoutInCell="1" allowOverlap="1" wp14:anchorId="19F353D1" wp14:editId="2EF77ED7">
                <wp:simplePos x="0" y="0"/>
                <wp:positionH relativeFrom="margin">
                  <wp:posOffset>69215</wp:posOffset>
                </wp:positionH>
                <wp:positionV relativeFrom="page">
                  <wp:posOffset>7593330</wp:posOffset>
                </wp:positionV>
                <wp:extent cx="6234430" cy="2305050"/>
                <wp:effectExtent l="0" t="0" r="13970" b="0"/>
                <wp:wrapTopAndBottom/>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230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72899" w14:textId="656D28E8" w:rsidR="00D96ED1" w:rsidRPr="00D96ED1" w:rsidRDefault="00BE0A5A" w:rsidP="00D96ED1">
                            <w:pPr>
                              <w:ind w:left="2160" w:firstLine="720"/>
                              <w:rPr>
                                <w:b/>
                                <w:color w:val="011685"/>
                                <w:sz w:val="40"/>
                              </w:rPr>
                            </w:pPr>
                            <w:r>
                              <w:rPr>
                                <w:b/>
                                <w:color w:val="011685"/>
                                <w:sz w:val="40"/>
                              </w:rPr>
                              <w:t>Fraud Talk Podcast</w:t>
                            </w:r>
                          </w:p>
                          <w:p w14:paraId="7A8D6419" w14:textId="5297BEA8" w:rsidR="00BE0A5A" w:rsidRDefault="00727B12" w:rsidP="005D724D">
                            <w:pPr>
                              <w:spacing w:before="149"/>
                              <w:ind w:left="720"/>
                              <w:rPr>
                                <w:b/>
                                <w:color w:val="606060"/>
                                <w:sz w:val="28"/>
                                <w:szCs w:val="28"/>
                              </w:rPr>
                            </w:pPr>
                            <w:r>
                              <w:rPr>
                                <w:b/>
                                <w:color w:val="606060"/>
                                <w:sz w:val="28"/>
                                <w:szCs w:val="28"/>
                              </w:rPr>
                              <w:t xml:space="preserve">           The Dark Web: A Means to Commit Fraud on a Grander Scale</w:t>
                            </w:r>
                            <w:r w:rsidR="00BE0A5A">
                              <w:rPr>
                                <w:b/>
                                <w:color w:val="606060"/>
                                <w:sz w:val="28"/>
                                <w:szCs w:val="28"/>
                              </w:rPr>
                              <w:br/>
                            </w:r>
                          </w:p>
                          <w:p w14:paraId="44DDF860" w14:textId="70C9A7EF" w:rsidR="00BE0A5A" w:rsidRPr="00596411" w:rsidRDefault="005D724D" w:rsidP="00847E64">
                            <w:pPr>
                              <w:rPr>
                                <w:b/>
                                <w:sz w:val="24"/>
                                <w:u w:val="single"/>
                              </w:rPr>
                            </w:pPr>
                            <w:r>
                              <w:t>In t</w:t>
                            </w:r>
                            <w:r w:rsidR="00BE0A5A">
                              <w:t>his episode</w:t>
                            </w:r>
                            <w:r w:rsidR="00727B12">
                              <w:t xml:space="preserve"> of Fraud Talk, Emily Wilson, CFE, Vice President of Research at Terblum Labs and upcoming speaker at the 30</w:t>
                            </w:r>
                            <w:r w:rsidR="00727B12" w:rsidRPr="00727B12">
                              <w:rPr>
                                <w:vertAlign w:val="superscript"/>
                              </w:rPr>
                              <w:t>th</w:t>
                            </w:r>
                            <w:r w:rsidR="00727B12">
                              <w:t xml:space="preserve"> Annual ACFE Global Fraud Conference, discusses the dark web and what fraud examiners should know about this mysterious, misunderstood part of the Internet</w:t>
                            </w:r>
                            <w:r>
                              <w:t xml:space="preserve">. </w:t>
                            </w:r>
                            <w:r w:rsidR="00BE0A5A">
                              <w:t xml:space="preserve">This podcast is a product of the ACFE and may be downloaded at </w:t>
                            </w:r>
                            <w:hyperlink r:id="rId12" w:history="1">
                              <w:r w:rsidR="00F84765">
                                <w:rPr>
                                  <w:rStyle w:val="Hyperlink"/>
                                </w:rPr>
                                <w:t>https://s138.podbean.com/pb/d2971162928c311f7e0b8ce2e4ddd786/5c9e77ea/data1/fs103/2004630/uploads/The_Dark_Web-_A_Means_to_Commit_Fraud_on_a_Grander_Scale_Fraud_Talk-_Courtney_Howell_Emily_Wilson-_Episode_78.mp3?pbss=b4df0bad-ea5d-5b8a-8efc-7f4102d35f08</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F353D1" id="_x0000_t202" coordsize="21600,21600" o:spt="202" path="m,l,21600r21600,l21600,xe">
                <v:stroke joinstyle="miter"/>
                <v:path gradientshapeok="t" o:connecttype="rect"/>
              </v:shapetype>
              <v:shape id="Text Box 18" o:spid="_x0000_s1026" type="#_x0000_t202" style="position:absolute;left:0;text-align:left;margin-left:5.45pt;margin-top:597.9pt;width:490.9pt;height:18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" filled="f" stroked="f">
                <v:textbox inset="0,0,0,0">
                  <w:txbxContent>
                    <w:p w14:paraId="1AC72899" w14:textId="656D28E8" w:rsidR="00D96ED1" w:rsidRPr="00D96ED1" w:rsidRDefault="00BE0A5A" w:rsidP="00D96ED1">
                      <w:pPr>
                        <w:ind w:left="2160" w:firstLine="720"/>
                        <w:rPr>
                          <w:b/>
                          <w:color w:val="011685"/>
                          <w:sz w:val="40"/>
                        </w:rPr>
                      </w:pPr>
                      <w:r>
                        <w:rPr>
                          <w:b/>
                          <w:color w:val="011685"/>
                          <w:sz w:val="40"/>
                        </w:rPr>
                        <w:t>Fraud Talk Podcast</w:t>
                      </w:r>
                    </w:p>
                    <w:p w14:paraId="7A8D6419" w14:textId="5297BEA8" w:rsidR="00BE0A5A" w:rsidRDefault="00727B12" w:rsidP="005D724D">
                      <w:pPr>
                        <w:spacing w:before="149"/>
                        <w:ind w:left="720"/>
                        <w:rPr>
                          <w:b/>
                          <w:color w:val="606060"/>
                          <w:sz w:val="28"/>
                          <w:szCs w:val="28"/>
                        </w:rPr>
                      </w:pPr>
                      <w:r>
                        <w:rPr>
                          <w:b/>
                          <w:color w:val="606060"/>
                          <w:sz w:val="28"/>
                          <w:szCs w:val="28"/>
                        </w:rPr>
                        <w:t xml:space="preserve">           The Dark Web: A Means to Commit Fraud on a Grander Scale</w:t>
                      </w:r>
                      <w:r w:rsidR="00BE0A5A">
                        <w:rPr>
                          <w:b/>
                          <w:color w:val="606060"/>
                          <w:sz w:val="28"/>
                          <w:szCs w:val="28"/>
                        </w:rPr>
                        <w:br/>
                      </w:r>
                    </w:p>
                    <w:p w14:paraId="44DDF860" w14:textId="70C9A7EF" w:rsidR="00BE0A5A" w:rsidRPr="00596411" w:rsidRDefault="005D724D" w:rsidP="00847E64">
                      <w:pPr>
                        <w:rPr>
                          <w:b/>
                          <w:sz w:val="24"/>
                          <w:u w:val="single"/>
                        </w:rPr>
                      </w:pPr>
                      <w:r>
                        <w:t>In t</w:t>
                      </w:r>
                      <w:r w:rsidR="00BE0A5A">
                        <w:t>his episode</w:t>
                      </w:r>
                      <w:r w:rsidR="00727B12">
                        <w:t xml:space="preserve"> of Fraud Talk, Emily Wilson, CFE, Vice President of Research at </w:t>
                      </w:r>
                      <w:proofErr w:type="spellStart"/>
                      <w:r w:rsidR="00727B12">
                        <w:t>Terblum</w:t>
                      </w:r>
                      <w:proofErr w:type="spellEnd"/>
                      <w:r w:rsidR="00727B12">
                        <w:t xml:space="preserve"> Labs and upcoming speaker at the 30</w:t>
                      </w:r>
                      <w:r w:rsidR="00727B12" w:rsidRPr="00727B12">
                        <w:rPr>
                          <w:vertAlign w:val="superscript"/>
                        </w:rPr>
                        <w:t>th</w:t>
                      </w:r>
                      <w:r w:rsidR="00727B12">
                        <w:t xml:space="preserve"> Annual ACFE Global Fraud Conference, discusses the dark web and what fraud examiners should know about this mysterious, misunderstood part of the Internet</w:t>
                      </w:r>
                      <w:r>
                        <w:t xml:space="preserve">. </w:t>
                      </w:r>
                      <w:r w:rsidR="00BE0A5A">
                        <w:t xml:space="preserve">This podcast is a product of the ACFE and may be downloaded at </w:t>
                      </w:r>
                      <w:hyperlink r:id="rId13" w:history="1">
                        <w:r w:rsidR="00F84765">
                          <w:rPr>
                            <w:rStyle w:val="Hyperlink"/>
                          </w:rPr>
                          <w:t>https://s138.podbean.com/pb/d2971162928c311f7e0b8ce2e4ddd786/5c9e77ea/data1/fs103/2004630/uploads/The_Dark_Web-_A_Means_to_Commit_Fraud_on_a_Grander_Scale_Fraud_Talk-_Courtney_Howell_Emily_Wilson-_Episode_78.mp3?pbss=b4df0bad-ea5d-5b8a-8efc-7f4102d35f08</w:t>
                        </w:r>
                      </w:hyperlink>
                    </w:p>
                  </w:txbxContent>
                </v:textbox>
                <w10:wrap type="topAndBottom" anchorx="margin" anchory="page"/>
              </v:shape>
            </w:pict>
          </mc:Fallback>
        </mc:AlternateContent>
      </w:r>
      <w:r w:rsidR="0049126D" w:rsidRPr="00EC76E1">
        <w:rPr>
          <w:noProof/>
        </w:rPr>
        <mc:AlternateContent>
          <mc:Choice Requires="wps">
            <w:drawing>
              <wp:anchor distT="0" distB="0" distL="114300" distR="114300" simplePos="0" relativeHeight="251659776" behindDoc="0" locked="0" layoutInCell="1" allowOverlap="1" wp14:anchorId="7379051B" wp14:editId="1AF20BFB">
                <wp:simplePos x="0" y="0"/>
                <wp:positionH relativeFrom="column">
                  <wp:posOffset>15240</wp:posOffset>
                </wp:positionH>
                <wp:positionV relativeFrom="paragraph">
                  <wp:posOffset>133985</wp:posOffset>
                </wp:positionV>
                <wp:extent cx="6477000" cy="381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770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DC4582"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10.55pt" to="511.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" strokecolor="#4579b8 [3044]"/>
            </w:pict>
          </mc:Fallback>
        </mc:AlternateContent>
      </w:r>
      <w:r w:rsidR="00021D08" w:rsidRPr="00EC76E1">
        <w:br w:type="column"/>
      </w:r>
      <w:r w:rsidR="00021D08" w:rsidRPr="00EC76E1">
        <w:rPr>
          <w:b/>
          <w:color w:val="011685"/>
          <w:sz w:val="34"/>
        </w:rPr>
        <w:t>IN THIS ISSUE</w:t>
      </w:r>
    </w:p>
    <w:p w14:paraId="1C8DA900" w14:textId="77777777" w:rsidR="00696AA2" w:rsidRPr="00EC76E1" w:rsidRDefault="00696AA2">
      <w:pPr>
        <w:pStyle w:val="BodyText"/>
        <w:spacing w:before="6"/>
        <w:rPr>
          <w:b/>
          <w:sz w:val="10"/>
        </w:rPr>
      </w:pPr>
    </w:p>
    <w:p w14:paraId="01993002" w14:textId="77777777" w:rsidR="00696AA2" w:rsidRPr="00EC76E1" w:rsidRDefault="0012132A">
      <w:pPr>
        <w:pStyle w:val="BodyText"/>
        <w:spacing w:line="20" w:lineRule="exact"/>
        <w:ind w:left="83"/>
        <w:rPr>
          <w:sz w:val="2"/>
        </w:rPr>
      </w:pPr>
      <w:r w:rsidRPr="00EC76E1">
        <w:rPr>
          <w:noProof/>
          <w:sz w:val="2"/>
        </w:rPr>
        <mc:AlternateContent>
          <mc:Choice Requires="wpg">
            <w:drawing>
              <wp:inline distT="0" distB="0" distL="0" distR="0" wp14:anchorId="6CCBEA0D" wp14:editId="65DED4EE">
                <wp:extent cx="1644015" cy="12700"/>
                <wp:effectExtent l="635" t="0" r="3175" b="6350"/>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015" cy="12700"/>
                          <a:chOff x="0" y="0"/>
                          <a:chExt cx="2589" cy="20"/>
                        </a:xfrm>
                      </wpg:grpSpPr>
                      <wps:wsp>
                        <wps:cNvPr id="33" name="Line 30"/>
                        <wps:cNvCnPr>
                          <a:cxnSpLocks noChangeShapeType="1"/>
                        </wps:cNvCnPr>
                        <wps:spPr bwMode="auto">
                          <a:xfrm>
                            <a:off x="10" y="10"/>
                            <a:ext cx="2568" cy="0"/>
                          </a:xfrm>
                          <a:prstGeom prst="line">
                            <a:avLst/>
                          </a:prstGeom>
                          <a:noFill/>
                          <a:ln w="12700">
                            <a:solidFill>
                              <a:srgbClr val="94949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FCFE18" id="Group 29" o:spid="_x0000_s1026" style="width:129.45pt;height:1pt;mso-position-horizontal-relative:char;mso-position-vertical-relative:line" coordsize="25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">
                <v:line id="Line 30" o:spid="_x0000_s1027" style="position:absolute;visibility:visible;mso-wrap-style:square" from="10,10" to="25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" strokecolor="#949494" strokeweight="1pt"/>
                <w10:anchorlock/>
              </v:group>
            </w:pict>
          </mc:Fallback>
        </mc:AlternateContent>
      </w:r>
    </w:p>
    <w:p w14:paraId="6CD36962" w14:textId="47518A78" w:rsidR="00696AA2" w:rsidRPr="00EC76E1" w:rsidRDefault="00ED49B3">
      <w:pPr>
        <w:pStyle w:val="Heading3"/>
        <w:spacing w:before="271" w:line="295" w:lineRule="auto"/>
      </w:pPr>
      <w:r>
        <w:rPr>
          <w:color w:val="011685"/>
        </w:rPr>
        <w:t>Classic Scams</w:t>
      </w:r>
      <w:r w:rsidR="006613E4">
        <w:rPr>
          <w:color w:val="011685"/>
        </w:rPr>
        <w:t xml:space="preserve"> </w:t>
      </w:r>
    </w:p>
    <w:p w14:paraId="057EB856" w14:textId="77777777" w:rsidR="00696AA2" w:rsidRPr="00EC76E1" w:rsidRDefault="00696AA2">
      <w:pPr>
        <w:pStyle w:val="BodyText"/>
        <w:spacing w:before="6"/>
        <w:rPr>
          <w:b/>
          <w:sz w:val="5"/>
        </w:rPr>
      </w:pPr>
    </w:p>
    <w:p w14:paraId="69727143" w14:textId="77777777" w:rsidR="00696AA2" w:rsidRPr="00EC76E1" w:rsidRDefault="0012132A">
      <w:pPr>
        <w:pStyle w:val="BodyText"/>
        <w:spacing w:line="20" w:lineRule="exact"/>
        <w:ind w:left="88"/>
        <w:rPr>
          <w:sz w:val="2"/>
        </w:rPr>
      </w:pPr>
      <w:r w:rsidRPr="00EC76E1">
        <w:rPr>
          <w:noProof/>
          <w:sz w:val="2"/>
        </w:rPr>
        <mc:AlternateContent>
          <mc:Choice Requires="wpg">
            <w:drawing>
              <wp:inline distT="0" distB="0" distL="0" distR="0" wp14:anchorId="309B90FE" wp14:editId="5B1634A4">
                <wp:extent cx="1637665" cy="6350"/>
                <wp:effectExtent l="3810" t="10160" r="6350" b="2540"/>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6350"/>
                          <a:chOff x="0" y="0"/>
                          <a:chExt cx="2579" cy="10"/>
                        </a:xfrm>
                      </wpg:grpSpPr>
                      <wps:wsp>
                        <wps:cNvPr id="31" name="Line 28"/>
                        <wps:cNvCnPr>
                          <a:cxnSpLocks noChangeShapeType="1"/>
                        </wps:cNvCnPr>
                        <wps:spPr bwMode="auto">
                          <a:xfrm>
                            <a:off x="5" y="5"/>
                            <a:ext cx="2568" cy="0"/>
                          </a:xfrm>
                          <a:prstGeom prst="line">
                            <a:avLst/>
                          </a:prstGeom>
                          <a:noFill/>
                          <a:ln w="6350">
                            <a:solidFill>
                              <a:srgbClr val="9292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2808F2" id="Group 27" o:spid="_x0000_s1026" style="width:128.95pt;height:.5pt;mso-position-horizontal-relative:char;mso-position-vertical-relative:line" coordsize="25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">
                <v:line id="Line 28" o:spid="_x0000_s1027" style="position:absolute;visibility:visible;mso-wrap-style:square" from="5,5" to="2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" strokecolor="#929292" strokeweight=".5pt"/>
                <w10:anchorlock/>
              </v:group>
            </w:pict>
          </mc:Fallback>
        </mc:AlternateContent>
      </w:r>
    </w:p>
    <w:p w14:paraId="6670161E" w14:textId="7BC14A6A" w:rsidR="00696AA2" w:rsidRPr="00EC76E1" w:rsidRDefault="00021D08">
      <w:pPr>
        <w:spacing w:before="227" w:line="295" w:lineRule="auto"/>
        <w:ind w:left="147" w:right="172"/>
        <w:jc w:val="center"/>
        <w:rPr>
          <w:b/>
        </w:rPr>
      </w:pPr>
      <w:r w:rsidRPr="00EC76E1">
        <w:rPr>
          <w:b/>
          <w:color w:val="011685"/>
        </w:rPr>
        <w:t>Fraud Talk Podcast</w:t>
      </w:r>
      <w:r w:rsidR="009D69BA">
        <w:rPr>
          <w:b/>
          <w:color w:val="011685"/>
        </w:rPr>
        <w:t xml:space="preserve"> – </w:t>
      </w:r>
      <w:r w:rsidR="00F84765">
        <w:rPr>
          <w:b/>
          <w:color w:val="011685"/>
        </w:rPr>
        <w:t>The Dark Web: A Means to Commit Fraud on a Grander Scale</w:t>
      </w:r>
    </w:p>
    <w:p w14:paraId="750D639F" w14:textId="77777777" w:rsidR="00696AA2" w:rsidRPr="00EC76E1" w:rsidRDefault="00696AA2">
      <w:pPr>
        <w:pStyle w:val="BodyText"/>
        <w:spacing w:before="7"/>
        <w:rPr>
          <w:b/>
          <w:sz w:val="5"/>
        </w:rPr>
      </w:pPr>
    </w:p>
    <w:p w14:paraId="1DB3CC17" w14:textId="77777777" w:rsidR="00696AA2" w:rsidRPr="00EC76E1" w:rsidRDefault="0012132A">
      <w:pPr>
        <w:pStyle w:val="BodyText"/>
        <w:spacing w:line="20" w:lineRule="exact"/>
        <w:ind w:left="88"/>
        <w:rPr>
          <w:sz w:val="2"/>
        </w:rPr>
      </w:pPr>
      <w:r w:rsidRPr="00EC76E1">
        <w:rPr>
          <w:noProof/>
          <w:sz w:val="2"/>
        </w:rPr>
        <mc:AlternateContent>
          <mc:Choice Requires="wpg">
            <w:drawing>
              <wp:inline distT="0" distB="0" distL="0" distR="0" wp14:anchorId="7DEE65A5" wp14:editId="3DBE64A0">
                <wp:extent cx="1637665" cy="6350"/>
                <wp:effectExtent l="3810" t="6985" r="6350" b="5715"/>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6350"/>
                          <a:chOff x="0" y="0"/>
                          <a:chExt cx="2579" cy="10"/>
                        </a:xfrm>
                      </wpg:grpSpPr>
                      <wps:wsp>
                        <wps:cNvPr id="29" name="Line 26"/>
                        <wps:cNvCnPr>
                          <a:cxnSpLocks noChangeShapeType="1"/>
                        </wps:cNvCnPr>
                        <wps:spPr bwMode="auto">
                          <a:xfrm>
                            <a:off x="5" y="5"/>
                            <a:ext cx="2568" cy="0"/>
                          </a:xfrm>
                          <a:prstGeom prst="line">
                            <a:avLst/>
                          </a:prstGeom>
                          <a:noFill/>
                          <a:ln w="6350">
                            <a:solidFill>
                              <a:srgbClr val="9292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4FDA30" id="Group 25" o:spid="_x0000_s1026" style="width:128.95pt;height:.5pt;mso-position-horizontal-relative:char;mso-position-vertical-relative:line" coordsize="25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">
                <v:line id="Line 26" o:spid="_x0000_s1027" style="position:absolute;visibility:visible;mso-wrap-style:square" from="5,5" to="2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" strokecolor="#929292" strokeweight=".5pt"/>
                <w10:anchorlock/>
              </v:group>
            </w:pict>
          </mc:Fallback>
        </mc:AlternateContent>
      </w:r>
    </w:p>
    <w:p w14:paraId="15A9559D" w14:textId="77777777" w:rsidR="00EA496B" w:rsidRPr="00EC76E1" w:rsidRDefault="00EA496B">
      <w:pPr>
        <w:pStyle w:val="BodyText"/>
        <w:spacing w:line="20" w:lineRule="exact"/>
        <w:ind w:left="88"/>
        <w:rPr>
          <w:sz w:val="2"/>
        </w:rPr>
      </w:pPr>
    </w:p>
    <w:p w14:paraId="1C4637E9" w14:textId="4EC16D5D" w:rsidR="00EA496B" w:rsidRPr="00EC76E1" w:rsidRDefault="00EA496B" w:rsidP="00EA496B">
      <w:pPr>
        <w:spacing w:before="226" w:line="295" w:lineRule="auto"/>
        <w:ind w:left="147" w:right="172"/>
        <w:jc w:val="center"/>
        <w:rPr>
          <w:b/>
        </w:rPr>
      </w:pPr>
      <w:r w:rsidRPr="00EC76E1">
        <w:rPr>
          <w:b/>
          <w:color w:val="011685"/>
        </w:rPr>
        <w:t>Upcoming Events</w:t>
      </w:r>
      <w:r w:rsidRPr="00EC76E1">
        <w:rPr>
          <w:b/>
          <w:color w:val="011685"/>
        </w:rPr>
        <w:br/>
      </w:r>
      <w:r w:rsidRPr="00EC76E1">
        <w:rPr>
          <w:noProof/>
          <w:sz w:val="2"/>
        </w:rPr>
        <mc:AlternateContent>
          <mc:Choice Requires="wpg">
            <w:drawing>
              <wp:inline distT="0" distB="0" distL="0" distR="0" wp14:anchorId="4C27275D" wp14:editId="151E0171">
                <wp:extent cx="1637665" cy="6350"/>
                <wp:effectExtent l="3810" t="6985" r="6350" b="5715"/>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6350"/>
                          <a:chOff x="0" y="0"/>
                          <a:chExt cx="2579" cy="10"/>
                        </a:xfrm>
                      </wpg:grpSpPr>
                      <wps:wsp>
                        <wps:cNvPr id="4" name="Line 26"/>
                        <wps:cNvCnPr>
                          <a:cxnSpLocks noChangeShapeType="1"/>
                        </wps:cNvCnPr>
                        <wps:spPr bwMode="auto">
                          <a:xfrm>
                            <a:off x="5" y="5"/>
                            <a:ext cx="2568" cy="0"/>
                          </a:xfrm>
                          <a:prstGeom prst="line">
                            <a:avLst/>
                          </a:prstGeom>
                          <a:noFill/>
                          <a:ln w="6350">
                            <a:solidFill>
                              <a:srgbClr val="9292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BD14C" id="Group 25" o:spid="_x0000_s1026" style="width:128.95pt;height:.5pt;mso-position-horizontal-relative:char;mso-position-vertical-relative:line" coordsize="25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">
                <v:line id="Line 26" o:spid="_x0000_s1027" style="position:absolute;visibility:visible;mso-wrap-style:square" from="5,5" to="2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" strokecolor="#929292" strokeweight=".5pt"/>
                <w10:anchorlock/>
              </v:group>
            </w:pict>
          </mc:Fallback>
        </mc:AlternateContent>
      </w:r>
    </w:p>
    <w:p w14:paraId="4CDBB13F" w14:textId="77777777" w:rsidR="00696AA2" w:rsidRPr="00EC76E1" w:rsidRDefault="00CE5603">
      <w:pPr>
        <w:spacing w:before="226" w:line="295" w:lineRule="auto"/>
        <w:ind w:left="147" w:right="172"/>
        <w:jc w:val="center"/>
        <w:rPr>
          <w:b/>
          <w:color w:val="011685"/>
        </w:rPr>
      </w:pPr>
      <w:r w:rsidRPr="00EC76E1">
        <w:rPr>
          <w:b/>
          <w:color w:val="011685"/>
        </w:rPr>
        <w:t>In The News</w:t>
      </w:r>
    </w:p>
    <w:p w14:paraId="232BA24B" w14:textId="77777777" w:rsidR="00696AA2" w:rsidRPr="00EC76E1" w:rsidRDefault="00696AA2">
      <w:pPr>
        <w:pStyle w:val="BodyText"/>
        <w:spacing w:before="6"/>
        <w:rPr>
          <w:b/>
          <w:sz w:val="5"/>
        </w:rPr>
      </w:pPr>
    </w:p>
    <w:p w14:paraId="5BFDDA01" w14:textId="77777777" w:rsidR="00696AA2" w:rsidRPr="00EC76E1" w:rsidRDefault="0012132A">
      <w:pPr>
        <w:pStyle w:val="BodyText"/>
        <w:spacing w:line="20" w:lineRule="exact"/>
        <w:ind w:left="88"/>
        <w:rPr>
          <w:sz w:val="2"/>
        </w:rPr>
      </w:pPr>
      <w:r w:rsidRPr="00EC76E1">
        <w:rPr>
          <w:noProof/>
          <w:sz w:val="2"/>
        </w:rPr>
        <mc:AlternateContent>
          <mc:Choice Requires="wpg">
            <w:drawing>
              <wp:inline distT="0" distB="0" distL="0" distR="0" wp14:anchorId="3B29F9AF" wp14:editId="545C79CD">
                <wp:extent cx="1637665" cy="6350"/>
                <wp:effectExtent l="3810" t="5715" r="6350" b="6985"/>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6350"/>
                          <a:chOff x="0" y="0"/>
                          <a:chExt cx="2579" cy="10"/>
                        </a:xfrm>
                      </wpg:grpSpPr>
                      <wps:wsp>
                        <wps:cNvPr id="27" name="Line 24"/>
                        <wps:cNvCnPr>
                          <a:cxnSpLocks noChangeShapeType="1"/>
                        </wps:cNvCnPr>
                        <wps:spPr bwMode="auto">
                          <a:xfrm>
                            <a:off x="5" y="5"/>
                            <a:ext cx="2568" cy="0"/>
                          </a:xfrm>
                          <a:prstGeom prst="line">
                            <a:avLst/>
                          </a:prstGeom>
                          <a:noFill/>
                          <a:ln w="6350">
                            <a:solidFill>
                              <a:srgbClr val="9292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4F6357" id="Group 23" o:spid="_x0000_s1026" style="width:128.95pt;height:.5pt;mso-position-horizontal-relative:char;mso-position-vertical-relative:line" coordsize="25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">
                <v:line id="Line 24" o:spid="_x0000_s1027" style="position:absolute;visibility:visible;mso-wrap-style:square" from="5,5" to="2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" strokecolor="#929292" strokeweight=".5pt"/>
                <w10:anchorlock/>
              </v:group>
            </w:pict>
          </mc:Fallback>
        </mc:AlternateContent>
      </w:r>
    </w:p>
    <w:p w14:paraId="34A1527F" w14:textId="256C0AE1" w:rsidR="00696AA2" w:rsidRDefault="004C2B91" w:rsidP="00EC76E1">
      <w:pPr>
        <w:spacing w:before="226" w:line="295" w:lineRule="auto"/>
        <w:ind w:left="147" w:right="172"/>
        <w:jc w:val="center"/>
        <w:rPr>
          <w:sz w:val="2"/>
        </w:rPr>
        <w:sectPr w:rsidR="00696AA2" w:rsidSect="006E6DAD">
          <w:type w:val="continuous"/>
          <w:pgSz w:w="12240" w:h="15840"/>
          <w:pgMar w:top="900" w:right="1080" w:bottom="980" w:left="1080" w:header="720" w:footer="720" w:gutter="0"/>
          <w:cols w:num="2" w:space="1080" w:equalWidth="0">
            <w:col w:w="7152" w:space="146"/>
            <w:col w:w="2782"/>
          </w:cols>
        </w:sectPr>
      </w:pPr>
      <w:r>
        <w:rPr>
          <w:b/>
          <w:color w:val="011685"/>
        </w:rPr>
        <w:t>Extreme Couponing or Coupon Fraud?</w:t>
      </w:r>
      <w:r w:rsidR="00775255" w:rsidRPr="00836F05">
        <w:rPr>
          <w:b/>
          <w:color w:val="011685"/>
        </w:rPr>
        <w:t xml:space="preserve"> </w:t>
      </w:r>
      <w:r w:rsidR="00CC0B3B" w:rsidRPr="00836F05">
        <w:rPr>
          <w:noProof/>
          <w:sz w:val="2"/>
        </w:rPr>
        <mc:AlternateContent>
          <mc:Choice Requires="wpg">
            <w:drawing>
              <wp:inline distT="0" distB="0" distL="0" distR="0" wp14:anchorId="7AB99565" wp14:editId="3CA5416C">
                <wp:extent cx="1637665" cy="6350"/>
                <wp:effectExtent l="3810" t="5715" r="6350" b="6985"/>
                <wp:docPr id="1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6350"/>
                          <a:chOff x="0" y="0"/>
                          <a:chExt cx="2579" cy="10"/>
                        </a:xfrm>
                      </wpg:grpSpPr>
                      <wps:wsp>
                        <wps:cNvPr id="13" name="Line 24"/>
                        <wps:cNvCnPr>
                          <a:cxnSpLocks noChangeShapeType="1"/>
                        </wps:cNvCnPr>
                        <wps:spPr bwMode="auto">
                          <a:xfrm>
                            <a:off x="5" y="5"/>
                            <a:ext cx="2568" cy="0"/>
                          </a:xfrm>
                          <a:prstGeom prst="line">
                            <a:avLst/>
                          </a:prstGeom>
                          <a:noFill/>
                          <a:ln w="6350">
                            <a:solidFill>
                              <a:srgbClr val="9292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10E236" id="Group 23" o:spid="_x0000_s1026" style="width:128.95pt;height:.5pt;mso-position-horizontal-relative:char;mso-position-vertical-relative:line" coordsize="25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">
                <v:line id="Line 24" o:spid="_x0000_s1027" style="position:absolute;visibility:visible;mso-wrap-style:square" from="5,5" to="2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" strokecolor="#929292" strokeweight=".5pt"/>
                <w10:anchorlock/>
              </v:group>
            </w:pict>
          </mc:Fallback>
        </mc:AlternateContent>
      </w:r>
    </w:p>
    <w:p w14:paraId="4BCDA294" w14:textId="1542AF6D" w:rsidR="00A52798" w:rsidRDefault="00A52798" w:rsidP="00A52798">
      <w:pPr>
        <w:pStyle w:val="Heading1"/>
      </w:pPr>
      <w:r>
        <w:rPr>
          <w:noProof/>
        </w:rPr>
        <w:lastRenderedPageBreak/>
        <mc:AlternateContent>
          <mc:Choice Requires="wps">
            <w:drawing>
              <wp:anchor distT="0" distB="0" distL="0" distR="0" simplePos="0" relativeHeight="251655680" behindDoc="0" locked="0" layoutInCell="1" allowOverlap="1" wp14:anchorId="2ACB9E48" wp14:editId="60840606">
                <wp:simplePos x="0" y="0"/>
                <wp:positionH relativeFrom="page">
                  <wp:posOffset>762000</wp:posOffset>
                </wp:positionH>
                <wp:positionV relativeFrom="paragraph">
                  <wp:posOffset>448945</wp:posOffset>
                </wp:positionV>
                <wp:extent cx="6248400" cy="0"/>
                <wp:effectExtent l="9525" t="7620" r="9525" b="11430"/>
                <wp:wrapTopAndBottom/>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1A6E0C" id="Line 1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5.35pt" to="55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" strokeweight="1pt">
                <w10:wrap type="topAndBottom" anchorx="page"/>
              </v:line>
            </w:pict>
          </mc:Fallback>
        </mc:AlternateContent>
      </w:r>
      <w:r>
        <w:rPr>
          <w:color w:val="011685"/>
        </w:rPr>
        <w:t>UPCOMING EVENTS</w:t>
      </w:r>
    </w:p>
    <w:p w14:paraId="2AE2DE02" w14:textId="77777777" w:rsidR="00672807" w:rsidRDefault="00B81625">
      <w:pPr>
        <w:pStyle w:val="BodyText"/>
        <w:spacing w:before="8"/>
        <w:rPr>
          <w:sz w:val="25"/>
        </w:rPr>
      </w:pPr>
      <w:r>
        <w:rPr>
          <w:noProof/>
          <w:sz w:val="25"/>
        </w:rPr>
        <w:drawing>
          <wp:anchor distT="0" distB="0" distL="114300" distR="114300" simplePos="0" relativeHeight="251656704" behindDoc="1" locked="0" layoutInCell="1" allowOverlap="1" wp14:anchorId="43E7F42A" wp14:editId="348EBCE2">
            <wp:simplePos x="0" y="0"/>
            <wp:positionH relativeFrom="column">
              <wp:posOffset>4671060</wp:posOffset>
            </wp:positionH>
            <wp:positionV relativeFrom="paragraph">
              <wp:posOffset>154940</wp:posOffset>
            </wp:positionV>
            <wp:extent cx="2302790" cy="981265"/>
            <wp:effectExtent l="0" t="0" r="254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wnload.jpg"/>
                    <pic:cNvPicPr/>
                  </pic:nvPicPr>
                  <pic:blipFill>
                    <a:blip r:embed="rId14">
                      <a:extLst>
                        <a:ext uri="{28A0092B-C50C-407E-A947-70E740481C1C}">
                          <a14:useLocalDpi xmlns:a14="http://schemas.microsoft.com/office/drawing/2010/main" val="0"/>
                        </a:ext>
                      </a:extLst>
                    </a:blip>
                    <a:stretch>
                      <a:fillRect/>
                    </a:stretch>
                  </pic:blipFill>
                  <pic:spPr>
                    <a:xfrm>
                      <a:off x="0" y="0"/>
                      <a:ext cx="2311900" cy="985147"/>
                    </a:xfrm>
                    <a:prstGeom prst="rect">
                      <a:avLst/>
                    </a:prstGeom>
                  </pic:spPr>
                </pic:pic>
              </a:graphicData>
            </a:graphic>
            <wp14:sizeRelH relativeFrom="margin">
              <wp14:pctWidth>0</wp14:pctWidth>
            </wp14:sizeRelH>
            <wp14:sizeRelV relativeFrom="margin">
              <wp14:pctHeight>0</wp14:pctHeight>
            </wp14:sizeRelV>
          </wp:anchor>
        </w:drawing>
      </w:r>
    </w:p>
    <w:p w14:paraId="7E994715" w14:textId="77777777" w:rsidR="00B32681" w:rsidRDefault="00B32681">
      <w:pPr>
        <w:pStyle w:val="BodyText"/>
        <w:spacing w:before="8"/>
        <w:rPr>
          <w:b/>
          <w:sz w:val="25"/>
          <w:u w:val="single"/>
        </w:rPr>
      </w:pPr>
    </w:p>
    <w:p w14:paraId="5C6BCF30" w14:textId="1B49F06D" w:rsidR="00F63C86" w:rsidRDefault="00F63C86">
      <w:pPr>
        <w:pStyle w:val="BodyText"/>
        <w:spacing w:before="8"/>
        <w:rPr>
          <w:b/>
          <w:sz w:val="25"/>
          <w:u w:val="single"/>
        </w:rPr>
      </w:pPr>
      <w:r w:rsidRPr="00F63C86">
        <w:rPr>
          <w:b/>
          <w:sz w:val="25"/>
          <w:u w:val="single"/>
        </w:rPr>
        <w:t>LOCAL:</w:t>
      </w:r>
      <w:r w:rsidR="00B81625" w:rsidRPr="00B81625">
        <w:rPr>
          <w:noProof/>
          <w:sz w:val="25"/>
        </w:rPr>
        <w:t xml:space="preserve"> </w:t>
      </w:r>
    </w:p>
    <w:p w14:paraId="58EBF8F8" w14:textId="77777777" w:rsidR="000768B3" w:rsidRDefault="000768B3">
      <w:pPr>
        <w:pStyle w:val="BodyText"/>
        <w:spacing w:before="8"/>
        <w:rPr>
          <w:rStyle w:val="Hyperlink"/>
        </w:rPr>
      </w:pPr>
    </w:p>
    <w:p w14:paraId="4620242A" w14:textId="279A3223" w:rsidR="005D724D" w:rsidRPr="00477A2A" w:rsidRDefault="0091584C" w:rsidP="005D724D">
      <w:pPr>
        <w:pStyle w:val="BodyText"/>
        <w:spacing w:before="8"/>
        <w:rPr>
          <w:b/>
        </w:rPr>
      </w:pPr>
      <w:r>
        <w:rPr>
          <w:b/>
        </w:rPr>
        <w:t>Employment Law for Managers</w:t>
      </w:r>
    </w:p>
    <w:p w14:paraId="5A182B15" w14:textId="5CA87FB5" w:rsidR="005D724D" w:rsidRDefault="0091584C" w:rsidP="005D724D">
      <w:pPr>
        <w:pStyle w:val="BodyText"/>
        <w:spacing w:before="8"/>
      </w:pPr>
      <w:r>
        <w:t>April 16</w:t>
      </w:r>
      <w:r w:rsidR="005D724D">
        <w:t>, 2019</w:t>
      </w:r>
    </w:p>
    <w:p w14:paraId="6C39BDEF" w14:textId="08D72B5D" w:rsidR="005D724D" w:rsidRDefault="005D724D" w:rsidP="005D724D">
      <w:pPr>
        <w:pStyle w:val="BodyText"/>
        <w:spacing w:before="8"/>
      </w:pPr>
      <w:r>
        <w:t xml:space="preserve">Seminar – 9:00 a.m. to 3:00 p.m. – </w:t>
      </w:r>
      <w:r w:rsidR="0091584C">
        <w:t xml:space="preserve">Walsh College, Novi </w:t>
      </w:r>
    </w:p>
    <w:p w14:paraId="183B4C5C" w14:textId="293BB075" w:rsidR="00C72E44" w:rsidRDefault="005D724D" w:rsidP="00B81625">
      <w:pPr>
        <w:pStyle w:val="BodyText"/>
        <w:spacing w:before="8"/>
      </w:pPr>
      <w:r>
        <w:t xml:space="preserve">Learn More at </w:t>
      </w:r>
      <w:hyperlink r:id="rId15" w:history="1">
        <w:r w:rsidR="0091584C">
          <w:rPr>
            <w:rStyle w:val="Hyperlink"/>
          </w:rPr>
          <w:t>https://www.michamber.com/seminars/employment-law-managers</w:t>
        </w:r>
      </w:hyperlink>
    </w:p>
    <w:p w14:paraId="71ED4E12" w14:textId="77777777" w:rsidR="0091584C" w:rsidRDefault="0091584C" w:rsidP="00B81625">
      <w:pPr>
        <w:pStyle w:val="BodyText"/>
        <w:spacing w:before="8"/>
        <w:rPr>
          <w:b/>
          <w:sz w:val="25"/>
          <w:u w:val="single"/>
        </w:rPr>
      </w:pPr>
    </w:p>
    <w:p w14:paraId="64169B8B" w14:textId="058153A1" w:rsidR="009E6783" w:rsidRDefault="003A73D3" w:rsidP="009E6783">
      <w:pPr>
        <w:pStyle w:val="BodyText"/>
        <w:spacing w:before="8"/>
        <w:rPr>
          <w:b/>
        </w:rPr>
      </w:pPr>
      <w:r>
        <w:rPr>
          <w:b/>
        </w:rPr>
        <w:t>Ethics – Lessons From an $8.5 Million Fraud</w:t>
      </w:r>
    </w:p>
    <w:p w14:paraId="6B46D3D1" w14:textId="6FCE03D9" w:rsidR="000F203B" w:rsidRPr="00453207" w:rsidRDefault="000960AB" w:rsidP="000F203B">
      <w:pPr>
        <w:pStyle w:val="BodyText"/>
        <w:spacing w:before="8"/>
      </w:pPr>
      <w:r>
        <w:t>April 10</w:t>
      </w:r>
      <w:r w:rsidR="00477A2A">
        <w:t xml:space="preserve">, 2019 </w:t>
      </w:r>
      <w:r w:rsidR="000F203B">
        <w:t xml:space="preserve"> </w:t>
      </w:r>
    </w:p>
    <w:p w14:paraId="44C52841" w14:textId="06B01DA2" w:rsidR="009E6783" w:rsidRDefault="000F203B" w:rsidP="009E6783">
      <w:pPr>
        <w:pStyle w:val="BodyText"/>
        <w:spacing w:before="8"/>
      </w:pPr>
      <w:r>
        <w:t xml:space="preserve">Seminar – </w:t>
      </w:r>
      <w:r w:rsidR="000960AB">
        <w:t>2</w:t>
      </w:r>
      <w:r>
        <w:t>:</w:t>
      </w:r>
      <w:r w:rsidR="000960AB">
        <w:t>0</w:t>
      </w:r>
      <w:r>
        <w:t xml:space="preserve">0 </w:t>
      </w:r>
      <w:r w:rsidR="000960AB">
        <w:t>p</w:t>
      </w:r>
      <w:r>
        <w:t>.m.</w:t>
      </w:r>
      <w:r w:rsidR="00803DC0">
        <w:t xml:space="preserve"> to </w:t>
      </w:r>
      <w:r w:rsidR="000960AB">
        <w:t>3</w:t>
      </w:r>
      <w:r w:rsidR="00803DC0">
        <w:t>:</w:t>
      </w:r>
      <w:r w:rsidR="000960AB">
        <w:t>5</w:t>
      </w:r>
      <w:r w:rsidR="00803DC0">
        <w:t xml:space="preserve">0 p.m. </w:t>
      </w:r>
      <w:r>
        <w:t xml:space="preserve"> </w:t>
      </w:r>
      <w:r w:rsidR="00457954">
        <w:t>Okemos Conference Center</w:t>
      </w:r>
      <w:r w:rsidR="00477A2A">
        <w:t xml:space="preserve">, </w:t>
      </w:r>
      <w:r w:rsidR="00457954">
        <w:t>Okemos</w:t>
      </w:r>
    </w:p>
    <w:p w14:paraId="79EB049F" w14:textId="52DBAB58" w:rsidR="004A6F59" w:rsidRDefault="009E6783" w:rsidP="009E6783">
      <w:pPr>
        <w:pStyle w:val="BodyText"/>
        <w:spacing w:before="8"/>
        <w:rPr>
          <w:rStyle w:val="Hyperlink"/>
        </w:rPr>
      </w:pPr>
      <w:r w:rsidRPr="00453207">
        <w:t xml:space="preserve">Learn More at </w:t>
      </w:r>
      <w:hyperlink r:id="rId16" w:history="1">
        <w:r w:rsidR="000960AB">
          <w:rPr>
            <w:rStyle w:val="Hyperlink"/>
          </w:rPr>
          <w:t>https://www.agacgfm.org/Webinars/2018-2019-Webinars/Ethics-(1).aspx</w:t>
        </w:r>
      </w:hyperlink>
      <w:r w:rsidR="00457954">
        <w:t xml:space="preserve"> </w:t>
      </w:r>
    </w:p>
    <w:p w14:paraId="11825520" w14:textId="397AD0FC" w:rsidR="004A6F59" w:rsidRDefault="004A6F59" w:rsidP="00B81625">
      <w:pPr>
        <w:pStyle w:val="BodyText"/>
        <w:spacing w:before="8"/>
      </w:pPr>
    </w:p>
    <w:p w14:paraId="7AEFB5F9" w14:textId="4087F2D7" w:rsidR="001A409C" w:rsidRPr="00846B1F" w:rsidRDefault="00235B8C" w:rsidP="001A409C">
      <w:pPr>
        <w:pStyle w:val="BodyText"/>
        <w:spacing w:before="8"/>
        <w:rPr>
          <w:b/>
        </w:rPr>
      </w:pPr>
      <w:r>
        <w:rPr>
          <w:b/>
        </w:rPr>
        <w:t xml:space="preserve">Advanced Risk Based Auditing </w:t>
      </w:r>
    </w:p>
    <w:p w14:paraId="592506A5" w14:textId="189A833B" w:rsidR="001A409C" w:rsidRPr="00846B1F" w:rsidRDefault="00235B8C" w:rsidP="001A409C">
      <w:pPr>
        <w:pStyle w:val="BodyText"/>
        <w:spacing w:before="8"/>
      </w:pPr>
      <w:r>
        <w:t>2 sessions: April 16 &amp; 18</w:t>
      </w:r>
      <w:r w:rsidR="00CA4276" w:rsidRPr="00846B1F">
        <w:t xml:space="preserve">, </w:t>
      </w:r>
      <w:r w:rsidR="00477A2A" w:rsidRPr="00846B1F">
        <w:t>2019</w:t>
      </w:r>
      <w:r>
        <w:t xml:space="preserve"> or April 23 &amp; 25, 2019</w:t>
      </w:r>
    </w:p>
    <w:p w14:paraId="7C7CC513" w14:textId="6243D6CB" w:rsidR="001A409C" w:rsidRPr="00846B1F" w:rsidRDefault="00235B8C" w:rsidP="001A409C">
      <w:pPr>
        <w:pStyle w:val="BodyText"/>
        <w:spacing w:before="8"/>
      </w:pPr>
      <w:r>
        <w:t>Webinar</w:t>
      </w:r>
      <w:r w:rsidR="00CA4276" w:rsidRPr="00846B1F">
        <w:t xml:space="preserve"> – </w:t>
      </w:r>
      <w:r>
        <w:t>12:00 p</w:t>
      </w:r>
      <w:r w:rsidR="00CA4276" w:rsidRPr="00846B1F">
        <w:t xml:space="preserve">.m. to </w:t>
      </w:r>
      <w:r>
        <w:t>3</w:t>
      </w:r>
      <w:r w:rsidR="001A409C" w:rsidRPr="00846B1F">
        <w:t>:</w:t>
      </w:r>
      <w:r>
        <w:t>2</w:t>
      </w:r>
      <w:r w:rsidR="001A409C" w:rsidRPr="00846B1F">
        <w:t xml:space="preserve">0 </w:t>
      </w:r>
      <w:r>
        <w:t>p</w:t>
      </w:r>
      <w:r w:rsidR="001A409C" w:rsidRPr="00846B1F">
        <w:t>.m.</w:t>
      </w:r>
      <w:r w:rsidR="00CA4276" w:rsidRPr="00846B1F">
        <w:t xml:space="preserve"> </w:t>
      </w:r>
    </w:p>
    <w:p w14:paraId="59A161A3" w14:textId="4F54F4CE" w:rsidR="001A409C" w:rsidRPr="00CA4276" w:rsidRDefault="001A409C" w:rsidP="001A409C">
      <w:pPr>
        <w:pStyle w:val="BodyText"/>
        <w:spacing w:before="8"/>
        <w:rPr>
          <w:color w:val="0000FF" w:themeColor="hyperlink"/>
          <w:u w:val="single"/>
        </w:rPr>
      </w:pPr>
      <w:r w:rsidRPr="00846B1F">
        <w:t xml:space="preserve">Learn More at </w:t>
      </w:r>
      <w:hyperlink r:id="rId17" w:history="1">
        <w:r w:rsidR="00235B8C">
          <w:rPr>
            <w:rStyle w:val="Hyperlink"/>
          </w:rPr>
          <w:t>https://na.theiia.org/training/Pages/Event-Search.aspx</w:t>
        </w:r>
      </w:hyperlink>
    </w:p>
    <w:p w14:paraId="37B02106" w14:textId="77777777" w:rsidR="001A409C" w:rsidRDefault="001A409C" w:rsidP="00B81625">
      <w:pPr>
        <w:pStyle w:val="BodyText"/>
        <w:spacing w:before="8"/>
      </w:pPr>
    </w:p>
    <w:p w14:paraId="3531B74E" w14:textId="0C33AF29" w:rsidR="005C3DD3" w:rsidRPr="00374AA1" w:rsidRDefault="004E6ABD" w:rsidP="005C3DD3">
      <w:pPr>
        <w:pStyle w:val="BodyText"/>
        <w:spacing w:before="8"/>
        <w:rPr>
          <w:b/>
          <w:i/>
          <w:color w:val="00B050"/>
          <w:sz w:val="28"/>
          <w:szCs w:val="28"/>
        </w:rPr>
      </w:pPr>
      <w:r>
        <w:rPr>
          <w:b/>
          <w:i/>
          <w:color w:val="00B050"/>
          <w:sz w:val="28"/>
          <w:szCs w:val="28"/>
        </w:rPr>
        <w:t>SAVE THE DATES!</w:t>
      </w:r>
      <w:r>
        <w:rPr>
          <w:b/>
          <w:i/>
          <w:color w:val="00B050"/>
          <w:sz w:val="28"/>
          <w:szCs w:val="28"/>
        </w:rPr>
        <w:br/>
      </w:r>
      <w:r w:rsidR="005C3DD3" w:rsidRPr="00374AA1">
        <w:rPr>
          <w:b/>
          <w:i/>
          <w:color w:val="00B050"/>
          <w:sz w:val="28"/>
          <w:szCs w:val="28"/>
        </w:rPr>
        <w:t>Lansing Chapter of the ACFE –</w:t>
      </w:r>
      <w:r w:rsidR="00E46090">
        <w:rPr>
          <w:b/>
          <w:i/>
          <w:color w:val="00B050"/>
          <w:sz w:val="28"/>
          <w:szCs w:val="28"/>
        </w:rPr>
        <w:t xml:space="preserve"> </w:t>
      </w:r>
      <w:r w:rsidR="00235B8C">
        <w:rPr>
          <w:b/>
          <w:i/>
          <w:color w:val="00B050"/>
          <w:sz w:val="28"/>
          <w:szCs w:val="28"/>
        </w:rPr>
        <w:t xml:space="preserve">Spring </w:t>
      </w:r>
      <w:r w:rsidR="005C3DD3" w:rsidRPr="00374AA1">
        <w:rPr>
          <w:b/>
          <w:i/>
          <w:color w:val="00B050"/>
          <w:sz w:val="28"/>
          <w:szCs w:val="28"/>
        </w:rPr>
        <w:t>Fraud Conferenc</w:t>
      </w:r>
      <w:r w:rsidR="00A40018">
        <w:rPr>
          <w:b/>
          <w:i/>
          <w:color w:val="00B050"/>
          <w:sz w:val="28"/>
          <w:szCs w:val="28"/>
        </w:rPr>
        <w:t>e</w:t>
      </w:r>
    </w:p>
    <w:p w14:paraId="79FB8C43" w14:textId="7DCF485B" w:rsidR="00A40018" w:rsidRPr="00A40018" w:rsidRDefault="00A40018" w:rsidP="005C3DD3">
      <w:pPr>
        <w:pStyle w:val="BodyText"/>
        <w:spacing w:before="8"/>
        <w:rPr>
          <w:i/>
          <w:color w:val="00B050"/>
          <w:sz w:val="28"/>
          <w:szCs w:val="28"/>
        </w:rPr>
      </w:pPr>
      <w:r w:rsidRPr="00A40018">
        <w:rPr>
          <w:i/>
          <w:color w:val="00B050"/>
          <w:sz w:val="28"/>
          <w:szCs w:val="28"/>
        </w:rPr>
        <w:t>Conducting Internal Investigations</w:t>
      </w:r>
    </w:p>
    <w:p w14:paraId="4F5200FA" w14:textId="3DC2FE94" w:rsidR="005C3DD3" w:rsidRPr="00A40018" w:rsidRDefault="00690CDD" w:rsidP="005C3DD3">
      <w:pPr>
        <w:pStyle w:val="BodyText"/>
        <w:spacing w:before="8"/>
        <w:rPr>
          <w:i/>
          <w:color w:val="00B050"/>
          <w:sz w:val="28"/>
          <w:szCs w:val="28"/>
        </w:rPr>
      </w:pPr>
      <w:r w:rsidRPr="00A40018">
        <w:rPr>
          <w:i/>
          <w:color w:val="00B050"/>
          <w:sz w:val="28"/>
          <w:szCs w:val="28"/>
        </w:rPr>
        <w:t>Ma</w:t>
      </w:r>
      <w:r w:rsidR="00235B8C" w:rsidRPr="00A40018">
        <w:rPr>
          <w:i/>
          <w:color w:val="00B050"/>
          <w:sz w:val="28"/>
          <w:szCs w:val="28"/>
        </w:rPr>
        <w:t xml:space="preserve">y 16 &amp; 17, </w:t>
      </w:r>
      <w:r w:rsidRPr="00A40018">
        <w:rPr>
          <w:i/>
          <w:color w:val="00B050"/>
          <w:sz w:val="28"/>
          <w:szCs w:val="28"/>
        </w:rPr>
        <w:t xml:space="preserve">2019 – </w:t>
      </w:r>
      <w:r w:rsidR="004E6ABD">
        <w:rPr>
          <w:i/>
          <w:color w:val="00B050"/>
          <w:sz w:val="28"/>
          <w:szCs w:val="28"/>
        </w:rPr>
        <w:t>Lansing</w:t>
      </w:r>
    </w:p>
    <w:p w14:paraId="1E37F220" w14:textId="0FCB11F4" w:rsidR="005C3DD3" w:rsidRPr="00374AA1" w:rsidRDefault="005C3DD3" w:rsidP="005C3DD3">
      <w:pPr>
        <w:pStyle w:val="BodyText"/>
        <w:spacing w:before="8"/>
        <w:rPr>
          <w:i/>
          <w:color w:val="00B050"/>
          <w:sz w:val="24"/>
          <w:szCs w:val="24"/>
        </w:rPr>
      </w:pPr>
    </w:p>
    <w:p w14:paraId="635086C5" w14:textId="77777777" w:rsidR="005C3DD3" w:rsidRDefault="005C3DD3" w:rsidP="00B81625">
      <w:pPr>
        <w:pStyle w:val="BodyText"/>
        <w:spacing w:before="8"/>
        <w:rPr>
          <w:b/>
          <w:sz w:val="25"/>
          <w:u w:val="single"/>
        </w:rPr>
      </w:pPr>
    </w:p>
    <w:p w14:paraId="234F28E8" w14:textId="77777777" w:rsidR="00B81625" w:rsidRPr="00A52798" w:rsidRDefault="00B81625" w:rsidP="00B81625">
      <w:pPr>
        <w:pStyle w:val="BodyText"/>
        <w:spacing w:before="8"/>
        <w:rPr>
          <w:b/>
          <w:sz w:val="25"/>
          <w:u w:val="single"/>
        </w:rPr>
      </w:pPr>
      <w:r w:rsidRPr="00A52798">
        <w:rPr>
          <w:b/>
          <w:sz w:val="25"/>
          <w:u w:val="single"/>
        </w:rPr>
        <w:t>NATIONAL</w:t>
      </w:r>
      <w:r>
        <w:rPr>
          <w:b/>
          <w:sz w:val="25"/>
          <w:u w:val="single"/>
        </w:rPr>
        <w:t>:</w:t>
      </w:r>
    </w:p>
    <w:p w14:paraId="1A21477A" w14:textId="77777777" w:rsidR="00661A1D" w:rsidRDefault="00661A1D" w:rsidP="009E0CE5">
      <w:pPr>
        <w:pStyle w:val="BodyText"/>
        <w:spacing w:before="8"/>
        <w:rPr>
          <w:b/>
        </w:rPr>
      </w:pPr>
    </w:p>
    <w:p w14:paraId="0642C008" w14:textId="3229C6EB" w:rsidR="004508D3" w:rsidRPr="00BE0A5A" w:rsidRDefault="00DA45F7" w:rsidP="004508D3">
      <w:pPr>
        <w:pStyle w:val="BodyText"/>
        <w:spacing w:before="8"/>
        <w:rPr>
          <w:b/>
        </w:rPr>
      </w:pPr>
      <w:r>
        <w:rPr>
          <w:b/>
        </w:rPr>
        <w:t>Government Fraud</w:t>
      </w:r>
    </w:p>
    <w:p w14:paraId="49CDA8A1" w14:textId="146DAB20" w:rsidR="004508D3" w:rsidRPr="00BE0A5A" w:rsidRDefault="00DA45F7" w:rsidP="004508D3">
      <w:pPr>
        <w:pStyle w:val="BodyText"/>
        <w:spacing w:before="8"/>
      </w:pPr>
      <w:r>
        <w:t>April 08-09</w:t>
      </w:r>
      <w:r w:rsidR="00245D98" w:rsidRPr="00BE0A5A">
        <w:t>, 2019</w:t>
      </w:r>
    </w:p>
    <w:p w14:paraId="71CB0B64" w14:textId="2F306A00" w:rsidR="004508D3" w:rsidRPr="00BE0A5A" w:rsidRDefault="00DA45F7" w:rsidP="004508D3">
      <w:pPr>
        <w:pStyle w:val="BodyText"/>
        <w:spacing w:before="8"/>
      </w:pPr>
      <w:r>
        <w:t>Denver, CO</w:t>
      </w:r>
    </w:p>
    <w:p w14:paraId="1580F28B" w14:textId="21A705EC" w:rsidR="004508D3" w:rsidRPr="00BE0A5A" w:rsidRDefault="004508D3" w:rsidP="004508D3">
      <w:pPr>
        <w:pStyle w:val="BodyText"/>
        <w:spacing w:before="8"/>
      </w:pPr>
      <w:r w:rsidRPr="00BE0A5A">
        <w:t xml:space="preserve">Learn More at </w:t>
      </w:r>
      <w:hyperlink r:id="rId18" w:history="1">
        <w:r w:rsidR="00DA45F7" w:rsidRPr="008C0F24">
          <w:rPr>
            <w:rStyle w:val="Hyperlink"/>
          </w:rPr>
          <w:t>https://www.acfe.com/events.aspx?id=4295003272</w:t>
        </w:r>
      </w:hyperlink>
      <w:r w:rsidR="00DA45F7">
        <w:t xml:space="preserve"> </w:t>
      </w:r>
      <w:r w:rsidRPr="00BE0A5A">
        <w:t xml:space="preserve"> </w:t>
      </w:r>
    </w:p>
    <w:p w14:paraId="0EE571AD" w14:textId="77777777" w:rsidR="004508D3" w:rsidRPr="00BE0A5A" w:rsidRDefault="004508D3" w:rsidP="004508D3">
      <w:pPr>
        <w:pStyle w:val="BodyText"/>
        <w:spacing w:before="8"/>
      </w:pPr>
    </w:p>
    <w:p w14:paraId="3293CE65" w14:textId="042D6C60" w:rsidR="00DB0715" w:rsidRPr="00BE0A5A" w:rsidRDefault="00DB0715" w:rsidP="00DB0715">
      <w:pPr>
        <w:pStyle w:val="BodyText"/>
        <w:spacing w:before="8"/>
        <w:rPr>
          <w:b/>
        </w:rPr>
      </w:pPr>
      <w:r>
        <w:rPr>
          <w:b/>
        </w:rPr>
        <w:t>7</w:t>
      </w:r>
      <w:r w:rsidRPr="00DB0715">
        <w:rPr>
          <w:b/>
          <w:vertAlign w:val="superscript"/>
        </w:rPr>
        <w:t>th</w:t>
      </w:r>
      <w:r>
        <w:rPr>
          <w:b/>
        </w:rPr>
        <w:t xml:space="preserve"> Annual Fraud &amp; Corruption Awareness Seminar (for IIA, ACFE, and ISACA members)</w:t>
      </w:r>
      <w:r w:rsidRPr="00BE0A5A">
        <w:rPr>
          <w:b/>
        </w:rPr>
        <w:t xml:space="preserve">  </w:t>
      </w:r>
    </w:p>
    <w:p w14:paraId="6B61CB1C" w14:textId="36BFD362" w:rsidR="00DB0715" w:rsidRPr="00BE0A5A" w:rsidRDefault="00DB0715" w:rsidP="00DB0715">
      <w:pPr>
        <w:pStyle w:val="BodyText"/>
        <w:spacing w:before="8"/>
      </w:pPr>
      <w:r>
        <w:t>May 13</w:t>
      </w:r>
      <w:r w:rsidRPr="00BE0A5A">
        <w:t>, 2019</w:t>
      </w:r>
    </w:p>
    <w:p w14:paraId="21B9E9E2" w14:textId="78FD54FF" w:rsidR="00DB0715" w:rsidRDefault="00DB0715" w:rsidP="00DB0715">
      <w:pPr>
        <w:pStyle w:val="BodyText"/>
        <w:spacing w:before="8"/>
      </w:pPr>
      <w:r>
        <w:t xml:space="preserve">Pittsburgh, PA </w:t>
      </w:r>
    </w:p>
    <w:p w14:paraId="744E4E8D" w14:textId="2489209D" w:rsidR="00DB0715" w:rsidRDefault="00DB0715" w:rsidP="00DB0715">
      <w:pPr>
        <w:pStyle w:val="BodyText"/>
        <w:spacing w:before="8"/>
      </w:pPr>
      <w:r>
        <w:t xml:space="preserve">Learn More at </w:t>
      </w:r>
      <w:hyperlink r:id="rId19" w:history="1">
        <w:r>
          <w:rPr>
            <w:rStyle w:val="Hyperlink"/>
          </w:rPr>
          <w:t>https://www.eiseverywhere.com/ehome/index.php?eventid=395981&amp;</w:t>
        </w:r>
      </w:hyperlink>
      <w:r>
        <w:t xml:space="preserve"> </w:t>
      </w:r>
    </w:p>
    <w:p w14:paraId="59F9083D" w14:textId="77777777" w:rsidR="00DB0715" w:rsidRDefault="00DB0715" w:rsidP="004508D3">
      <w:pPr>
        <w:pStyle w:val="BodyText"/>
        <w:spacing w:before="8"/>
        <w:rPr>
          <w:b/>
        </w:rPr>
      </w:pPr>
    </w:p>
    <w:p w14:paraId="1346AFA6" w14:textId="7B28740D" w:rsidR="004508D3" w:rsidRPr="00BE0A5A" w:rsidRDefault="007E17A1" w:rsidP="004508D3">
      <w:pPr>
        <w:pStyle w:val="BodyText"/>
        <w:spacing w:before="8"/>
        <w:rPr>
          <w:b/>
        </w:rPr>
      </w:pPr>
      <w:r>
        <w:rPr>
          <w:b/>
        </w:rPr>
        <w:t xml:space="preserve">ACFE GLOBAL FRAUD CONFERENCE </w:t>
      </w:r>
    </w:p>
    <w:p w14:paraId="19CD36D1" w14:textId="12E678A6" w:rsidR="004508D3" w:rsidRDefault="007E17A1" w:rsidP="004508D3">
      <w:pPr>
        <w:pStyle w:val="BodyText"/>
        <w:spacing w:before="8"/>
      </w:pPr>
      <w:r>
        <w:t>June 23-28</w:t>
      </w:r>
      <w:r w:rsidR="00245D98" w:rsidRPr="00BE0A5A">
        <w:t>, 2019</w:t>
      </w:r>
    </w:p>
    <w:p w14:paraId="4D801C14" w14:textId="24DF0A09" w:rsidR="00CC2B77" w:rsidRDefault="007E17A1" w:rsidP="004508D3">
      <w:pPr>
        <w:pStyle w:val="BodyText"/>
        <w:spacing w:before="8"/>
      </w:pPr>
      <w:r>
        <w:t xml:space="preserve">Austin, TX </w:t>
      </w:r>
    </w:p>
    <w:p w14:paraId="139E2C83" w14:textId="4930CD11" w:rsidR="004508D3" w:rsidRPr="004508D3" w:rsidRDefault="004508D3" w:rsidP="004508D3">
      <w:pPr>
        <w:pStyle w:val="BodyText"/>
        <w:spacing w:before="8"/>
      </w:pPr>
      <w:r>
        <w:t xml:space="preserve">Learn More at </w:t>
      </w:r>
      <w:r w:rsidR="007E17A1" w:rsidRPr="007E17A1">
        <w:rPr>
          <w:rStyle w:val="Hyperlink"/>
        </w:rPr>
        <w:t>https://www.fraudconference.com/30annual/sessions.aspx?utm_source=acfedotcom&amp;utm_medium=hero&amp;utm_campaign=30FCutm_source=acfedotcom&amp;utm_medium=hero&amp;utm_campaign=30th-Annual-Sessions-Announced</w:t>
      </w:r>
      <w:r>
        <w:t xml:space="preserve"> </w:t>
      </w:r>
    </w:p>
    <w:p w14:paraId="3060AD48" w14:textId="11712C6D" w:rsidR="00877F63" w:rsidRDefault="00877F63">
      <w:pPr>
        <w:pStyle w:val="BodyText"/>
        <w:spacing w:before="8"/>
        <w:rPr>
          <w:i/>
          <w:sz w:val="20"/>
          <w:szCs w:val="20"/>
        </w:rPr>
      </w:pPr>
    </w:p>
    <w:p w14:paraId="0FBA1A57" w14:textId="5C4724EE" w:rsidR="00FA328A" w:rsidRPr="00661A1D" w:rsidRDefault="001E7C79">
      <w:pPr>
        <w:pStyle w:val="BodyText"/>
        <w:spacing w:before="8"/>
        <w:rPr>
          <w:sz w:val="20"/>
          <w:szCs w:val="20"/>
        </w:rPr>
      </w:pPr>
      <w:r w:rsidRPr="00661A1D">
        <w:rPr>
          <w:i/>
          <w:sz w:val="20"/>
          <w:szCs w:val="20"/>
        </w:rPr>
        <w:t xml:space="preserve">If you have an event that you would like posted in our newsletter or if you wish to share an article, please contact Melanie Marks at </w:t>
      </w:r>
      <w:hyperlink r:id="rId20" w:history="1">
        <w:r w:rsidR="009254AC" w:rsidRPr="00661A1D">
          <w:rPr>
            <w:rStyle w:val="Hyperlink"/>
            <w:i/>
            <w:sz w:val="20"/>
            <w:szCs w:val="20"/>
          </w:rPr>
          <w:t>lacfemrmarks@gmail.com</w:t>
        </w:r>
      </w:hyperlink>
    </w:p>
    <w:p w14:paraId="7D4EA6BC" w14:textId="0BA28B19" w:rsidR="00BE6C7E" w:rsidRDefault="00BE6C7E" w:rsidP="0008351B">
      <w:pPr>
        <w:pStyle w:val="BodyText"/>
        <w:spacing w:before="8"/>
        <w:jc w:val="center"/>
        <w:rPr>
          <w:sz w:val="25"/>
        </w:rPr>
      </w:pPr>
    </w:p>
    <w:p w14:paraId="75BEE352" w14:textId="1A61561D" w:rsidR="00CC2B77" w:rsidRDefault="0006615B" w:rsidP="0008351B">
      <w:pPr>
        <w:pStyle w:val="BodyText"/>
        <w:spacing w:before="8"/>
        <w:jc w:val="center"/>
        <w:rPr>
          <w:sz w:val="25"/>
        </w:rPr>
      </w:pPr>
      <w:r>
        <w:rPr>
          <w:noProof/>
        </w:rPr>
        <w:lastRenderedPageBreak/>
        <w:drawing>
          <wp:inline distT="0" distB="0" distL="0" distR="0" wp14:anchorId="23316044" wp14:editId="3846E05A">
            <wp:extent cx="2771775" cy="1647825"/>
            <wp:effectExtent l="0" t="0" r="9525" b="9525"/>
            <wp:docPr id="10" name="Picture 10" descr="Image result for BOOK N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OOK N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14:paraId="6D8531EC" w14:textId="09E2B04A" w:rsidR="00CC2B77" w:rsidRDefault="0006615B" w:rsidP="0006615B">
      <w:pPr>
        <w:pStyle w:val="BodyText"/>
        <w:spacing w:before="8"/>
        <w:rPr>
          <w:sz w:val="25"/>
        </w:rPr>
      </w:pPr>
      <w:r>
        <w:rPr>
          <w:sz w:val="25"/>
        </w:rPr>
        <w:tab/>
      </w:r>
      <w:r w:rsidR="00844AE0">
        <w:rPr>
          <w:b/>
          <w:sz w:val="25"/>
        </w:rPr>
        <w:t>Den of Thieves</w:t>
      </w:r>
      <w:r>
        <w:rPr>
          <w:b/>
          <w:sz w:val="25"/>
        </w:rPr>
        <w:br/>
      </w:r>
      <w:r>
        <w:rPr>
          <w:b/>
          <w:sz w:val="25"/>
        </w:rPr>
        <w:tab/>
      </w:r>
      <w:r>
        <w:rPr>
          <w:b/>
          <w:sz w:val="25"/>
        </w:rPr>
        <w:tab/>
      </w:r>
      <w:r w:rsidR="00844AE0">
        <w:rPr>
          <w:sz w:val="25"/>
        </w:rPr>
        <w:t>James B. Stewart</w:t>
      </w:r>
    </w:p>
    <w:p w14:paraId="49CA1CDE" w14:textId="3BD96755" w:rsidR="0006615B" w:rsidRDefault="00844AE0" w:rsidP="0006615B">
      <w:pPr>
        <w:pStyle w:val="BodyText"/>
        <w:spacing w:before="8"/>
        <w:ind w:left="2160"/>
        <w:rPr>
          <w:sz w:val="25"/>
        </w:rPr>
      </w:pPr>
      <w:r w:rsidRPr="00844AE0">
        <w:rPr>
          <w:sz w:val="25"/>
        </w:rPr>
        <w:t>Den</w:t>
      </w:r>
      <w:r>
        <w:rPr>
          <w:sz w:val="25"/>
        </w:rPr>
        <w:t xml:space="preserve"> of Thieves tells for the first time how four of the biggest names on Wall Street – Michael Milken, Ivan Boesky, Martin Siegel, and Dennis Levine – created the greatest insider-trading ring in financial history and almost walked away with billions, until a team of downtrodden detectives triumphed over some of America’s most expensive lawyers to bring this powerful quartet to justice.</w:t>
      </w:r>
    </w:p>
    <w:p w14:paraId="024417DF" w14:textId="6340E2A9" w:rsidR="0006615B" w:rsidRDefault="0006615B" w:rsidP="0006615B">
      <w:pPr>
        <w:pStyle w:val="BodyText"/>
        <w:spacing w:before="8"/>
        <w:rPr>
          <w:sz w:val="25"/>
        </w:rPr>
      </w:pPr>
    </w:p>
    <w:p w14:paraId="4B44642F" w14:textId="77777777" w:rsidR="0006615B" w:rsidRDefault="0006615B" w:rsidP="0006615B">
      <w:pPr>
        <w:pStyle w:val="BodyText"/>
        <w:spacing w:before="8"/>
        <w:rPr>
          <w:sz w:val="25"/>
        </w:rPr>
      </w:pPr>
    </w:p>
    <w:p w14:paraId="2AC8C6A8" w14:textId="12BEC38C" w:rsidR="00A55CD4" w:rsidRDefault="00A55CD4" w:rsidP="0006615B">
      <w:pPr>
        <w:pStyle w:val="BodyText"/>
        <w:spacing w:before="8"/>
        <w:rPr>
          <w:b/>
          <w:sz w:val="25"/>
        </w:rPr>
      </w:pPr>
      <w:r>
        <w:rPr>
          <w:sz w:val="25"/>
        </w:rPr>
        <w:tab/>
      </w:r>
      <w:r w:rsidR="00B223EF">
        <w:rPr>
          <w:b/>
          <w:sz w:val="25"/>
        </w:rPr>
        <w:t>Fraud Analytics Using Descriptive, Predictive, and Social Network Techniques</w:t>
      </w:r>
    </w:p>
    <w:p w14:paraId="1A1D38AA" w14:textId="419D43EF" w:rsidR="00A55CD4" w:rsidRDefault="00A55CD4" w:rsidP="0006615B">
      <w:pPr>
        <w:pStyle w:val="BodyText"/>
        <w:spacing w:before="8"/>
        <w:rPr>
          <w:sz w:val="25"/>
        </w:rPr>
      </w:pPr>
      <w:r>
        <w:rPr>
          <w:sz w:val="25"/>
        </w:rPr>
        <w:tab/>
      </w:r>
      <w:r>
        <w:rPr>
          <w:sz w:val="25"/>
        </w:rPr>
        <w:tab/>
      </w:r>
      <w:r w:rsidR="00B223EF">
        <w:rPr>
          <w:sz w:val="25"/>
        </w:rPr>
        <w:t>Bart Baesens, Veronique Van Vlasselaer, and Wouter Verbeke</w:t>
      </w:r>
    </w:p>
    <w:p w14:paraId="0744536B" w14:textId="0A4CFE9B" w:rsidR="0006615B" w:rsidRDefault="002C07D4" w:rsidP="00A55CD4">
      <w:pPr>
        <w:pStyle w:val="BodyText"/>
        <w:spacing w:before="8"/>
        <w:ind w:left="2160"/>
        <w:rPr>
          <w:sz w:val="25"/>
        </w:rPr>
      </w:pPr>
      <w:r>
        <w:rPr>
          <w:sz w:val="25"/>
        </w:rPr>
        <w:t xml:space="preserve">An </w:t>
      </w:r>
      <w:r w:rsidR="00B223EF">
        <w:rPr>
          <w:sz w:val="25"/>
        </w:rPr>
        <w:t>authoritative guidebook for setting up a comprehensive fraud detection analytics solution. Early detection is a key factor in mitigating fraud damage, but it involves more specialized techniques than detecting fraud at the more advanced stages. This invaluable guide details both the theory and technical aspects of these techniques, and provides expert insight into streamlining implementation. Coverage includes data gathering, preprocessing, model building, and post-implementation</w:t>
      </w:r>
      <w:r w:rsidR="001E3C03">
        <w:rPr>
          <w:sz w:val="25"/>
        </w:rPr>
        <w:t xml:space="preserve">, with comprehensive guidance on various learning techniques and the data types utilized be each. </w:t>
      </w:r>
    </w:p>
    <w:p w14:paraId="40ABE394" w14:textId="30F2DDBF" w:rsidR="001E3C03" w:rsidRDefault="007203F9" w:rsidP="007203F9">
      <w:pPr>
        <w:pStyle w:val="BodyText"/>
        <w:spacing w:before="8"/>
        <w:rPr>
          <w:sz w:val="25"/>
        </w:rPr>
      </w:pPr>
      <w:r>
        <w:rPr>
          <w:noProof/>
        </w:rPr>
        <w:drawing>
          <wp:inline distT="0" distB="0" distL="0" distR="0" wp14:anchorId="7B63A68D" wp14:editId="3EC827C4">
            <wp:extent cx="4587794" cy="3009900"/>
            <wp:effectExtent l="0" t="0" r="3810" b="0"/>
            <wp:docPr id="5" name="Picture 5" descr="Cartoon ID: Toon-1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ID: Toon-122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2952" cy="3059209"/>
                    </a:xfrm>
                    <a:prstGeom prst="rect">
                      <a:avLst/>
                    </a:prstGeom>
                    <a:noFill/>
                    <a:ln>
                      <a:noFill/>
                    </a:ln>
                  </pic:spPr>
                </pic:pic>
              </a:graphicData>
            </a:graphic>
          </wp:inline>
        </w:drawing>
      </w:r>
    </w:p>
    <w:p w14:paraId="314376B6" w14:textId="44076472" w:rsidR="001E3C03" w:rsidRDefault="001E3C03" w:rsidP="00A55CD4">
      <w:pPr>
        <w:pStyle w:val="BodyText"/>
        <w:spacing w:before="8"/>
        <w:ind w:left="2160"/>
        <w:rPr>
          <w:sz w:val="25"/>
        </w:rPr>
      </w:pPr>
    </w:p>
    <w:p w14:paraId="04C491E8" w14:textId="4CB8E912" w:rsidR="0006615B" w:rsidRDefault="0006615B" w:rsidP="00625638">
      <w:pPr>
        <w:pStyle w:val="BodyText"/>
        <w:spacing w:before="8"/>
        <w:jc w:val="center"/>
        <w:rPr>
          <w:noProof/>
        </w:rPr>
      </w:pPr>
    </w:p>
    <w:p w14:paraId="075EFA10" w14:textId="6C8B21FC" w:rsidR="003C006C" w:rsidRPr="005D60D1" w:rsidRDefault="00221041" w:rsidP="003C006C">
      <w:pPr>
        <w:pStyle w:val="BodyText"/>
        <w:spacing w:before="8"/>
        <w:rPr>
          <w:sz w:val="40"/>
          <w:szCs w:val="40"/>
        </w:rPr>
      </w:pPr>
      <w:r w:rsidRPr="000C120D">
        <w:rPr>
          <w:color w:val="011685"/>
          <w:spacing w:val="-3"/>
          <w:sz w:val="40"/>
          <w:szCs w:val="40"/>
        </w:rPr>
        <w:t>IN TH</w:t>
      </w:r>
      <w:r w:rsidR="003C006C" w:rsidRPr="000C120D">
        <w:rPr>
          <w:color w:val="011685"/>
          <w:spacing w:val="-3"/>
          <w:sz w:val="40"/>
          <w:szCs w:val="40"/>
        </w:rPr>
        <w:t>E NEWS</w:t>
      </w:r>
    </w:p>
    <w:p w14:paraId="61ABEE5C" w14:textId="77777777" w:rsidR="003C006C" w:rsidRDefault="003C006C" w:rsidP="001448CE">
      <w:pPr>
        <w:rPr>
          <w:sz w:val="25"/>
        </w:rPr>
      </w:pPr>
    </w:p>
    <w:p w14:paraId="126F987E" w14:textId="0B9D02EB" w:rsidR="00853C84" w:rsidRPr="00D32D97" w:rsidRDefault="00285D2B" w:rsidP="002D2625">
      <w:pPr>
        <w:tabs>
          <w:tab w:val="left" w:pos="1800"/>
        </w:tabs>
        <w:rPr>
          <w:i/>
          <w:sz w:val="25"/>
          <w:szCs w:val="25"/>
        </w:rPr>
      </w:pPr>
      <w:r w:rsidRPr="00D32D97">
        <w:rPr>
          <w:i/>
          <w:sz w:val="25"/>
          <w:szCs w:val="25"/>
        </w:rPr>
        <w:t>Avenatti confident “justice will be done” in his fraud case</w:t>
      </w:r>
    </w:p>
    <w:p w14:paraId="32C42140" w14:textId="5750A40F" w:rsidR="00853C84" w:rsidRPr="00D32D97" w:rsidRDefault="005E7771" w:rsidP="002D2625">
      <w:pPr>
        <w:tabs>
          <w:tab w:val="left" w:pos="1800"/>
        </w:tabs>
        <w:rPr>
          <w:sz w:val="25"/>
          <w:szCs w:val="25"/>
        </w:rPr>
      </w:pPr>
      <w:hyperlink r:id="rId23" w:history="1">
        <w:r w:rsidR="00285D2B" w:rsidRPr="00D32D97">
          <w:rPr>
            <w:rStyle w:val="Hyperlink"/>
            <w:sz w:val="25"/>
            <w:szCs w:val="25"/>
          </w:rPr>
          <w:t>https://www.cnbc.com/2019/04/01/michael-avenatti-confident-justice-will-be-done-in-his-fraud-case.html</w:t>
        </w:r>
      </w:hyperlink>
      <w:r w:rsidR="00853C84" w:rsidRPr="00D32D97">
        <w:rPr>
          <w:sz w:val="25"/>
          <w:szCs w:val="25"/>
        </w:rPr>
        <w:t xml:space="preserve"> </w:t>
      </w:r>
    </w:p>
    <w:p w14:paraId="1176C229" w14:textId="77777777" w:rsidR="00853C84" w:rsidRPr="00D32D97" w:rsidRDefault="00853C84" w:rsidP="002D2625">
      <w:pPr>
        <w:tabs>
          <w:tab w:val="left" w:pos="1800"/>
        </w:tabs>
        <w:rPr>
          <w:sz w:val="25"/>
          <w:szCs w:val="25"/>
        </w:rPr>
      </w:pPr>
    </w:p>
    <w:p w14:paraId="01CD4796" w14:textId="3A3764E0" w:rsidR="005C7C07" w:rsidRPr="00D32D97" w:rsidRDefault="00853C84" w:rsidP="002D2625">
      <w:pPr>
        <w:tabs>
          <w:tab w:val="left" w:pos="1800"/>
        </w:tabs>
        <w:rPr>
          <w:i/>
          <w:sz w:val="25"/>
          <w:szCs w:val="25"/>
        </w:rPr>
      </w:pPr>
      <w:r w:rsidRPr="00D32D97">
        <w:rPr>
          <w:i/>
          <w:sz w:val="25"/>
          <w:szCs w:val="25"/>
        </w:rPr>
        <w:t>E</w:t>
      </w:r>
      <w:r w:rsidR="00F903E7" w:rsidRPr="00D32D97">
        <w:rPr>
          <w:i/>
          <w:sz w:val="25"/>
          <w:szCs w:val="25"/>
        </w:rPr>
        <w:t>thics complaints against Paul Manafort’s judge T.S. Ellis reportedly dismissed</w:t>
      </w:r>
    </w:p>
    <w:p w14:paraId="7DBB0CD6" w14:textId="6DB29C71" w:rsidR="00853C84" w:rsidRPr="00D32D97" w:rsidRDefault="005E7771" w:rsidP="002D2625">
      <w:pPr>
        <w:tabs>
          <w:tab w:val="left" w:pos="1800"/>
        </w:tabs>
        <w:rPr>
          <w:sz w:val="25"/>
          <w:szCs w:val="25"/>
        </w:rPr>
      </w:pPr>
      <w:hyperlink r:id="rId24" w:history="1">
        <w:r w:rsidR="00F903E7" w:rsidRPr="00D32D97">
          <w:rPr>
            <w:rStyle w:val="Hyperlink"/>
            <w:sz w:val="25"/>
            <w:szCs w:val="25"/>
          </w:rPr>
          <w:t>https://www.cnbc.com/2019/04/01/ethics-complaints-against-paul-manaforts-judge-ts-ellis-reportedly-dismissed.html?forYou=true</w:t>
        </w:r>
      </w:hyperlink>
    </w:p>
    <w:p w14:paraId="78288479" w14:textId="77777777" w:rsidR="00F903E7" w:rsidRPr="00D32D97" w:rsidRDefault="00F903E7" w:rsidP="002D2625">
      <w:pPr>
        <w:tabs>
          <w:tab w:val="left" w:pos="1800"/>
        </w:tabs>
        <w:rPr>
          <w:i/>
          <w:sz w:val="25"/>
          <w:szCs w:val="25"/>
        </w:rPr>
      </w:pPr>
    </w:p>
    <w:p w14:paraId="6915EF56" w14:textId="77777777" w:rsidR="00F903E7" w:rsidRPr="00D32D97" w:rsidRDefault="00F903E7" w:rsidP="002D2625">
      <w:pPr>
        <w:tabs>
          <w:tab w:val="left" w:pos="1800"/>
        </w:tabs>
        <w:rPr>
          <w:sz w:val="25"/>
          <w:szCs w:val="25"/>
        </w:rPr>
      </w:pPr>
      <w:r w:rsidRPr="00D32D97">
        <w:rPr>
          <w:i/>
          <w:sz w:val="25"/>
          <w:szCs w:val="25"/>
        </w:rPr>
        <w:t>UK fraud office failed to get key Qatar documents for Barclays trial</w:t>
      </w:r>
      <w:r w:rsidR="00DE6B1C" w:rsidRPr="00D32D97">
        <w:rPr>
          <w:i/>
          <w:color w:val="FF0000"/>
          <w:sz w:val="25"/>
          <w:szCs w:val="25"/>
        </w:rPr>
        <w:br/>
      </w:r>
      <w:hyperlink r:id="rId25" w:history="1">
        <w:r w:rsidRPr="00D32D97">
          <w:rPr>
            <w:rStyle w:val="Hyperlink"/>
            <w:sz w:val="25"/>
            <w:szCs w:val="25"/>
          </w:rPr>
          <w:t>https://www.cnbc.com/search/?query=Fraud%20and%20false%20statements?&amp;qsearchterm=fraud</w:t>
        </w:r>
      </w:hyperlink>
    </w:p>
    <w:p w14:paraId="3D28FB37" w14:textId="6A4EB8D7" w:rsidR="000C120D" w:rsidRPr="00D32D97" w:rsidRDefault="009C4D26" w:rsidP="002D2625">
      <w:pPr>
        <w:tabs>
          <w:tab w:val="left" w:pos="1800"/>
        </w:tabs>
        <w:rPr>
          <w:color w:val="FF0000"/>
          <w:sz w:val="25"/>
          <w:szCs w:val="25"/>
        </w:rPr>
      </w:pPr>
      <w:r w:rsidRPr="00D32D97">
        <w:rPr>
          <w:color w:val="FF0000"/>
          <w:sz w:val="25"/>
          <w:szCs w:val="25"/>
        </w:rPr>
        <w:t xml:space="preserve"> </w:t>
      </w:r>
    </w:p>
    <w:p w14:paraId="7B917C5B" w14:textId="782B67BA" w:rsidR="0067716E" w:rsidRPr="00D32D97" w:rsidRDefault="00F903E7" w:rsidP="002D2625">
      <w:pPr>
        <w:tabs>
          <w:tab w:val="left" w:pos="1800"/>
        </w:tabs>
        <w:rPr>
          <w:sz w:val="25"/>
          <w:szCs w:val="25"/>
        </w:rPr>
      </w:pPr>
      <w:r w:rsidRPr="00D32D97">
        <w:rPr>
          <w:i/>
          <w:sz w:val="25"/>
          <w:szCs w:val="25"/>
        </w:rPr>
        <w:t>Two Corporate Executives Indicted in First-Ever Criminal Prosecution for Failure to Report Under Consumer Product Safety Act</w:t>
      </w:r>
    </w:p>
    <w:p w14:paraId="69A85098" w14:textId="0CEDB8AD" w:rsidR="007638DB" w:rsidRPr="00D32D97" w:rsidRDefault="005E7771" w:rsidP="002D2625">
      <w:pPr>
        <w:tabs>
          <w:tab w:val="left" w:pos="1800"/>
        </w:tabs>
        <w:rPr>
          <w:sz w:val="25"/>
          <w:szCs w:val="25"/>
        </w:rPr>
      </w:pPr>
      <w:hyperlink r:id="rId26" w:history="1">
        <w:r w:rsidR="00F903E7" w:rsidRPr="00D32D97">
          <w:rPr>
            <w:rStyle w:val="Hyperlink"/>
            <w:sz w:val="25"/>
            <w:szCs w:val="25"/>
          </w:rPr>
          <w:t>https://www.justice.gov/opa/pr/two-corporate-executives-indicted-first-ever-criminal-prosecution-failure-report-under</w:t>
        </w:r>
      </w:hyperlink>
    </w:p>
    <w:p w14:paraId="16D27BFF" w14:textId="77777777" w:rsidR="00F903E7" w:rsidRPr="00D32D97" w:rsidRDefault="00F903E7" w:rsidP="002D2625">
      <w:pPr>
        <w:tabs>
          <w:tab w:val="left" w:pos="1800"/>
        </w:tabs>
        <w:rPr>
          <w:color w:val="FF0000"/>
          <w:sz w:val="25"/>
          <w:szCs w:val="25"/>
          <w:highlight w:val="yellow"/>
        </w:rPr>
      </w:pPr>
    </w:p>
    <w:p w14:paraId="1F5B3A5F" w14:textId="5CB984D9" w:rsidR="007638DB" w:rsidRPr="00D32D97" w:rsidRDefault="00F903E7" w:rsidP="002D2625">
      <w:pPr>
        <w:tabs>
          <w:tab w:val="left" w:pos="1800"/>
        </w:tabs>
        <w:rPr>
          <w:sz w:val="25"/>
          <w:szCs w:val="25"/>
        </w:rPr>
      </w:pPr>
      <w:r w:rsidRPr="00D32D97">
        <w:rPr>
          <w:i/>
          <w:sz w:val="25"/>
          <w:szCs w:val="25"/>
        </w:rPr>
        <w:t>Defendant Who Exploited Opioid Addictions of Young Women Convicted of Crimes Related to Drug Trafficking and Prostitution</w:t>
      </w:r>
      <w:r w:rsidR="003C006C" w:rsidRPr="00D32D97">
        <w:rPr>
          <w:i/>
          <w:color w:val="FF0000"/>
          <w:sz w:val="25"/>
          <w:szCs w:val="25"/>
        </w:rPr>
        <w:br/>
      </w:r>
      <w:hyperlink r:id="rId27" w:history="1">
        <w:r w:rsidRPr="00D32D97">
          <w:rPr>
            <w:rStyle w:val="Hyperlink"/>
            <w:sz w:val="25"/>
            <w:szCs w:val="25"/>
          </w:rPr>
          <w:t>https://www.justice.gov/opa/pr/defendant-who-exploited-opioid-addictions-young-women-convicted-crimes-related-drug</w:t>
        </w:r>
      </w:hyperlink>
    </w:p>
    <w:p w14:paraId="542A72BD" w14:textId="77777777" w:rsidR="00F903E7" w:rsidRPr="00D32D97" w:rsidRDefault="00F903E7" w:rsidP="002D2625">
      <w:pPr>
        <w:tabs>
          <w:tab w:val="left" w:pos="1800"/>
        </w:tabs>
        <w:rPr>
          <w:color w:val="FF0000"/>
          <w:sz w:val="25"/>
          <w:szCs w:val="25"/>
          <w:highlight w:val="yellow"/>
        </w:rPr>
      </w:pPr>
    </w:p>
    <w:p w14:paraId="34B202E8" w14:textId="488CB2FE" w:rsidR="002C1236" w:rsidRPr="00D32D97" w:rsidRDefault="00D32D97" w:rsidP="002D2625">
      <w:pPr>
        <w:tabs>
          <w:tab w:val="left" w:pos="1800"/>
          <w:tab w:val="left" w:pos="1932"/>
        </w:tabs>
        <w:rPr>
          <w:i/>
          <w:sz w:val="25"/>
          <w:szCs w:val="25"/>
        </w:rPr>
      </w:pPr>
      <w:r w:rsidRPr="00D32D97">
        <w:rPr>
          <w:i/>
          <w:sz w:val="25"/>
          <w:szCs w:val="25"/>
        </w:rPr>
        <w:t>Law Enforcement Officers Charged in Federal Court With Taking Bribes to Falsify Immigration Documents and Protect Drug Trafficking Proceeds</w:t>
      </w:r>
    </w:p>
    <w:p w14:paraId="4AEC0626" w14:textId="06803FC2" w:rsidR="0063066E" w:rsidRPr="00D32D97" w:rsidRDefault="005E7771" w:rsidP="002D2625">
      <w:pPr>
        <w:tabs>
          <w:tab w:val="left" w:pos="1800"/>
          <w:tab w:val="left" w:pos="1932"/>
        </w:tabs>
        <w:rPr>
          <w:sz w:val="25"/>
          <w:szCs w:val="25"/>
        </w:rPr>
      </w:pPr>
      <w:hyperlink r:id="rId28" w:history="1">
        <w:r w:rsidR="00D32D97" w:rsidRPr="00D32D97">
          <w:rPr>
            <w:rStyle w:val="Hyperlink"/>
            <w:sz w:val="25"/>
            <w:szCs w:val="25"/>
          </w:rPr>
          <w:t>https://www.justice.gov/usao-sc/pr/law-enforcement-officers-charged-federal-court-taking-bribes-falsify-immigration</w:t>
        </w:r>
      </w:hyperlink>
    </w:p>
    <w:p w14:paraId="011A9EB1" w14:textId="77777777" w:rsidR="00D32D97" w:rsidRDefault="00D32D97" w:rsidP="002D2625">
      <w:pPr>
        <w:tabs>
          <w:tab w:val="left" w:pos="1800"/>
          <w:tab w:val="left" w:pos="1932"/>
        </w:tabs>
        <w:rPr>
          <w:rStyle w:val="Hyperlink"/>
          <w:sz w:val="25"/>
          <w:szCs w:val="25"/>
        </w:rPr>
      </w:pPr>
    </w:p>
    <w:p w14:paraId="6E8FA7F7" w14:textId="255DC057" w:rsidR="00591F5E" w:rsidRPr="00D32D97" w:rsidRDefault="0063066E" w:rsidP="002D2625">
      <w:pPr>
        <w:tabs>
          <w:tab w:val="left" w:pos="1800"/>
          <w:tab w:val="left" w:pos="1932"/>
        </w:tabs>
        <w:rPr>
          <w:i/>
          <w:sz w:val="25"/>
          <w:szCs w:val="25"/>
        </w:rPr>
      </w:pPr>
      <w:r w:rsidRPr="00D32D97">
        <w:rPr>
          <w:i/>
          <w:sz w:val="25"/>
          <w:szCs w:val="25"/>
        </w:rPr>
        <w:t>M</w:t>
      </w:r>
      <w:r w:rsidR="00D32D97" w:rsidRPr="00D32D97">
        <w:rPr>
          <w:i/>
          <w:sz w:val="25"/>
          <w:szCs w:val="25"/>
        </w:rPr>
        <w:t>ore Charges Announced in Ongoing Investigation into Bid Rigging and Fraud Targeting Defense Department Fuel Supply Contracts for U.S. Military Bases in South Korea</w:t>
      </w:r>
    </w:p>
    <w:p w14:paraId="0F553D01" w14:textId="2F3D7CF0" w:rsidR="0063066E" w:rsidRPr="00D32D97" w:rsidRDefault="005E7771" w:rsidP="002D2625">
      <w:pPr>
        <w:tabs>
          <w:tab w:val="left" w:pos="1800"/>
          <w:tab w:val="left" w:pos="1932"/>
        </w:tabs>
        <w:rPr>
          <w:sz w:val="25"/>
          <w:szCs w:val="25"/>
        </w:rPr>
      </w:pPr>
      <w:hyperlink r:id="rId29" w:history="1">
        <w:r w:rsidR="00D32D97" w:rsidRPr="00D32D97">
          <w:rPr>
            <w:rStyle w:val="Hyperlink"/>
            <w:sz w:val="25"/>
            <w:szCs w:val="25"/>
          </w:rPr>
          <w:t>https://www.justice.gov/opa/pr/more-charges-announced-ongoing-investigation-bid-rigging-and-fraud-targeting-defense</w:t>
        </w:r>
      </w:hyperlink>
    </w:p>
    <w:p w14:paraId="64EEC69F" w14:textId="77777777" w:rsidR="00D32D97" w:rsidRDefault="00D32D97" w:rsidP="002D2625">
      <w:pPr>
        <w:tabs>
          <w:tab w:val="left" w:pos="1800"/>
          <w:tab w:val="left" w:pos="1932"/>
        </w:tabs>
        <w:rPr>
          <w:i/>
          <w:sz w:val="25"/>
          <w:szCs w:val="25"/>
        </w:rPr>
      </w:pPr>
    </w:p>
    <w:p w14:paraId="052E8ADD" w14:textId="4D875090" w:rsidR="004B14B0" w:rsidRPr="00D32D97" w:rsidRDefault="00D32D97" w:rsidP="002D2625">
      <w:pPr>
        <w:tabs>
          <w:tab w:val="left" w:pos="1800"/>
          <w:tab w:val="left" w:pos="1932"/>
        </w:tabs>
        <w:rPr>
          <w:i/>
          <w:sz w:val="25"/>
          <w:szCs w:val="25"/>
        </w:rPr>
      </w:pPr>
      <w:r w:rsidRPr="00D32D97">
        <w:rPr>
          <w:i/>
          <w:sz w:val="25"/>
          <w:szCs w:val="25"/>
        </w:rPr>
        <w:t xml:space="preserve">Manhattan Jeweler Pleads Guilty to Insider Trading </w:t>
      </w:r>
      <w:r w:rsidR="00AB13E7" w:rsidRPr="00D32D97">
        <w:rPr>
          <w:i/>
          <w:vanish/>
          <w:sz w:val="25"/>
          <w:szCs w:val="25"/>
        </w:rPr>
        <w:t>eaHH</w:t>
      </w:r>
    </w:p>
    <w:p w14:paraId="3C59C961" w14:textId="305D726A" w:rsidR="007638DB" w:rsidRPr="00D32D97" w:rsidRDefault="005E7771" w:rsidP="002D2625">
      <w:pPr>
        <w:tabs>
          <w:tab w:val="left" w:pos="1800"/>
          <w:tab w:val="left" w:pos="1932"/>
        </w:tabs>
        <w:rPr>
          <w:sz w:val="25"/>
          <w:szCs w:val="25"/>
        </w:rPr>
      </w:pPr>
      <w:hyperlink r:id="rId30" w:history="1">
        <w:r w:rsidR="00D32D97" w:rsidRPr="00D32D97">
          <w:rPr>
            <w:rStyle w:val="Hyperlink"/>
            <w:sz w:val="25"/>
            <w:szCs w:val="25"/>
          </w:rPr>
          <w:t>https://www.fbi.gov/investigate/white-collar-crime/news</w:t>
        </w:r>
      </w:hyperlink>
    </w:p>
    <w:p w14:paraId="0BFB2BF9" w14:textId="77777777" w:rsidR="00D32D97" w:rsidRDefault="00D32D97" w:rsidP="002D2625">
      <w:pPr>
        <w:tabs>
          <w:tab w:val="left" w:pos="1800"/>
          <w:tab w:val="left" w:pos="1932"/>
        </w:tabs>
        <w:rPr>
          <w:rStyle w:val="Hyperlink"/>
          <w:color w:val="FF0000"/>
          <w:sz w:val="25"/>
          <w:szCs w:val="25"/>
          <w:highlight w:val="yellow"/>
        </w:rPr>
      </w:pPr>
    </w:p>
    <w:p w14:paraId="2121F031" w14:textId="03B17F5F" w:rsidR="00591F5E" w:rsidRPr="00D32D97" w:rsidRDefault="00D32D97" w:rsidP="002D2625">
      <w:pPr>
        <w:tabs>
          <w:tab w:val="left" w:pos="1800"/>
          <w:tab w:val="left" w:pos="1932"/>
        </w:tabs>
        <w:rPr>
          <w:rStyle w:val="Hyperlink"/>
          <w:i/>
          <w:color w:val="auto"/>
          <w:sz w:val="25"/>
          <w:szCs w:val="25"/>
          <w:u w:val="none"/>
        </w:rPr>
      </w:pPr>
      <w:r w:rsidRPr="00D32D97">
        <w:rPr>
          <w:rStyle w:val="Hyperlink"/>
          <w:i/>
          <w:color w:val="auto"/>
          <w:sz w:val="25"/>
          <w:szCs w:val="25"/>
          <w:u w:val="none"/>
        </w:rPr>
        <w:t>Man Sentenced to Prison for $1.8 Million in Real Estate Fraud Scheme</w:t>
      </w:r>
    </w:p>
    <w:p w14:paraId="41895C4F" w14:textId="0E97ABC3" w:rsidR="00591F5E" w:rsidRPr="00D32D97" w:rsidRDefault="005E7771" w:rsidP="002D2625">
      <w:pPr>
        <w:tabs>
          <w:tab w:val="left" w:pos="1800"/>
          <w:tab w:val="left" w:pos="1932"/>
        </w:tabs>
        <w:rPr>
          <w:sz w:val="25"/>
          <w:szCs w:val="25"/>
        </w:rPr>
      </w:pPr>
      <w:hyperlink r:id="rId31" w:history="1">
        <w:r w:rsidR="00D32D97" w:rsidRPr="00D32D97">
          <w:rPr>
            <w:rStyle w:val="Hyperlink"/>
            <w:sz w:val="25"/>
            <w:szCs w:val="25"/>
          </w:rPr>
          <w:t>https://www.fbi.gov/investigate/white-collar-crime/news</w:t>
        </w:r>
      </w:hyperlink>
    </w:p>
    <w:p w14:paraId="6BA51893" w14:textId="77777777" w:rsidR="00D32D97" w:rsidRPr="00054BD8" w:rsidRDefault="00D32D97" w:rsidP="002D2625">
      <w:pPr>
        <w:tabs>
          <w:tab w:val="left" w:pos="1800"/>
          <w:tab w:val="left" w:pos="1932"/>
        </w:tabs>
        <w:rPr>
          <w:rStyle w:val="Hyperlink"/>
          <w:color w:val="auto"/>
          <w:sz w:val="25"/>
          <w:szCs w:val="25"/>
          <w:u w:val="none"/>
        </w:rPr>
      </w:pPr>
    </w:p>
    <w:p w14:paraId="4E02A008" w14:textId="31FAC9C1" w:rsidR="00591F5E" w:rsidRPr="00054BD8" w:rsidRDefault="00054BD8" w:rsidP="002D2625">
      <w:pPr>
        <w:tabs>
          <w:tab w:val="left" w:pos="1800"/>
          <w:tab w:val="left" w:pos="1932"/>
        </w:tabs>
        <w:rPr>
          <w:rStyle w:val="Hyperlink"/>
          <w:i/>
          <w:color w:val="auto"/>
          <w:sz w:val="25"/>
          <w:szCs w:val="25"/>
          <w:u w:val="none"/>
        </w:rPr>
      </w:pPr>
      <w:r w:rsidRPr="00054BD8">
        <w:rPr>
          <w:rStyle w:val="Hyperlink"/>
          <w:i/>
          <w:color w:val="auto"/>
          <w:sz w:val="25"/>
          <w:szCs w:val="25"/>
          <w:u w:val="none"/>
        </w:rPr>
        <w:t>Massachusetts Insurance Agency CEO Charged in $270K Insurance Fraud Scheme</w:t>
      </w:r>
    </w:p>
    <w:p w14:paraId="10BC5798" w14:textId="4649EAD5" w:rsidR="00591F5E" w:rsidRPr="00054BD8" w:rsidRDefault="005E7771" w:rsidP="002D2625">
      <w:pPr>
        <w:tabs>
          <w:tab w:val="left" w:pos="1800"/>
          <w:tab w:val="left" w:pos="1932"/>
        </w:tabs>
        <w:rPr>
          <w:sz w:val="25"/>
          <w:szCs w:val="25"/>
        </w:rPr>
      </w:pPr>
      <w:hyperlink r:id="rId32" w:history="1">
        <w:r w:rsidR="00054BD8" w:rsidRPr="00054BD8">
          <w:rPr>
            <w:rStyle w:val="Hyperlink"/>
            <w:sz w:val="25"/>
            <w:szCs w:val="25"/>
          </w:rPr>
          <w:t>https://www.insurancejournal.com/topics/insurance-fraud/</w:t>
        </w:r>
      </w:hyperlink>
    </w:p>
    <w:p w14:paraId="1CC2CCEA" w14:textId="77777777" w:rsidR="00054BD8" w:rsidRPr="00591F5E" w:rsidRDefault="00054BD8" w:rsidP="002D2625">
      <w:pPr>
        <w:tabs>
          <w:tab w:val="left" w:pos="1800"/>
          <w:tab w:val="left" w:pos="1932"/>
        </w:tabs>
        <w:rPr>
          <w:rStyle w:val="Hyperlink"/>
          <w:i/>
          <w:smallCaps/>
          <w:color w:val="auto"/>
          <w:sz w:val="25"/>
          <w:szCs w:val="25"/>
          <w:u w:val="none"/>
        </w:rPr>
      </w:pPr>
    </w:p>
    <w:p w14:paraId="3ED64728" w14:textId="1D72265E" w:rsidR="007638DB" w:rsidRDefault="007638DB" w:rsidP="002D2625">
      <w:pPr>
        <w:tabs>
          <w:tab w:val="left" w:pos="1800"/>
          <w:tab w:val="left" w:pos="1932"/>
        </w:tabs>
        <w:rPr>
          <w:rStyle w:val="Hyperlink"/>
          <w:color w:val="FF0000"/>
          <w:sz w:val="25"/>
          <w:szCs w:val="25"/>
          <w:highlight w:val="yellow"/>
        </w:rPr>
      </w:pPr>
    </w:p>
    <w:p w14:paraId="3F36AC88" w14:textId="2C58C9E3" w:rsidR="007638DB" w:rsidRDefault="007638DB" w:rsidP="002D2625">
      <w:pPr>
        <w:tabs>
          <w:tab w:val="left" w:pos="1800"/>
          <w:tab w:val="left" w:pos="1932"/>
        </w:tabs>
        <w:rPr>
          <w:rStyle w:val="Hyperlink"/>
          <w:color w:val="FF0000"/>
          <w:sz w:val="25"/>
          <w:szCs w:val="25"/>
          <w:highlight w:val="yellow"/>
        </w:rPr>
      </w:pPr>
    </w:p>
    <w:p w14:paraId="4ECB00B9" w14:textId="77777777" w:rsidR="000D0E5F" w:rsidRPr="00873DAD" w:rsidRDefault="000D0E5F" w:rsidP="000D0E5F">
      <w:pPr>
        <w:spacing w:line="660" w:lineRule="atLeast"/>
        <w:outlineLvl w:val="0"/>
        <w:rPr>
          <w:rFonts w:eastAsia="Times New Roman"/>
          <w:color w:val="21576F"/>
          <w:kern w:val="36"/>
          <w:sz w:val="72"/>
          <w:szCs w:val="72"/>
        </w:rPr>
      </w:pPr>
      <w:bookmarkStart w:id="1" w:name="_Hlk515391800"/>
      <w:r w:rsidRPr="00873DAD">
        <w:rPr>
          <w:rFonts w:eastAsia="Times New Roman"/>
          <w:color w:val="21576F"/>
          <w:kern w:val="36"/>
          <w:sz w:val="72"/>
          <w:szCs w:val="72"/>
        </w:rPr>
        <w:lastRenderedPageBreak/>
        <w:t>Extreme Couponing or Coupon Fraud?</w:t>
      </w:r>
    </w:p>
    <w:p w14:paraId="5CE7A9BF" w14:textId="77777777" w:rsidR="000D0E5F" w:rsidRPr="00873DAD" w:rsidRDefault="000D0E5F" w:rsidP="000D0E5F">
      <w:pPr>
        <w:shd w:val="clear" w:color="auto" w:fill="FFFFFF"/>
        <w:spacing w:line="450" w:lineRule="atLeast"/>
        <w:rPr>
          <w:rFonts w:ascii="Open Sans" w:eastAsia="Times New Roman" w:hAnsi="Open Sans" w:cs="Open Sans"/>
          <w:color w:val="333333"/>
          <w:sz w:val="20"/>
          <w:szCs w:val="20"/>
        </w:rPr>
      </w:pPr>
      <w:r w:rsidRPr="00873DAD">
        <w:rPr>
          <w:rFonts w:ascii="Open Sans" w:eastAsia="Times New Roman" w:hAnsi="Open Sans" w:cs="Open Sans"/>
          <w:color w:val="333333"/>
          <w:sz w:val="20"/>
          <w:szCs w:val="20"/>
        </w:rPr>
        <w:t>By Stephanie Wood, CPA, CFE, CIA</w:t>
      </w:r>
      <w:r w:rsidRPr="00873DAD">
        <w:rPr>
          <w:rFonts w:ascii="Open Sans" w:eastAsia="Times New Roman" w:hAnsi="Open Sans" w:cs="Open Sans"/>
          <w:color w:val="333333"/>
          <w:sz w:val="20"/>
          <w:szCs w:val="20"/>
        </w:rPr>
        <w:br/>
        <w:t>Stephanie is part of the Leadership Team at Stonebridge Business Partners.</w:t>
      </w:r>
      <w:r w:rsidRPr="00873DAD">
        <w:rPr>
          <w:rFonts w:ascii="Open Sans" w:eastAsia="Times New Roman" w:hAnsi="Open Sans" w:cs="Open Sans"/>
          <w:color w:val="333333"/>
          <w:sz w:val="20"/>
          <w:szCs w:val="20"/>
        </w:rPr>
        <w:br/>
      </w:r>
      <w:r w:rsidRPr="00873DAD">
        <w:rPr>
          <w:rFonts w:ascii="Open Sans" w:eastAsia="Times New Roman" w:hAnsi="Open Sans" w:cs="Open Sans"/>
          <w:color w:val="333333"/>
          <w:sz w:val="20"/>
          <w:szCs w:val="20"/>
          <w:u w:val="single"/>
        </w:rPr>
        <w:t>stonebridgebp.com</w:t>
      </w:r>
    </w:p>
    <w:p w14:paraId="3E67FDD9" w14:textId="77777777" w:rsidR="000D0E5F" w:rsidRPr="00873DAD" w:rsidRDefault="000D0E5F" w:rsidP="000D0E5F">
      <w:pPr>
        <w:shd w:val="clear" w:color="auto" w:fill="FFFFFF"/>
        <w:spacing w:line="450" w:lineRule="atLeast"/>
        <w:rPr>
          <w:rFonts w:ascii="Open Sans" w:eastAsia="Times New Roman" w:hAnsi="Open Sans" w:cs="Open Sans"/>
          <w:color w:val="333333"/>
          <w:szCs w:val="24"/>
        </w:rPr>
      </w:pPr>
    </w:p>
    <w:p w14:paraId="3682322B" w14:textId="77777777" w:rsidR="000D0E5F" w:rsidRPr="00873DAD" w:rsidRDefault="000D0E5F" w:rsidP="000D0E5F">
      <w:pPr>
        <w:shd w:val="clear" w:color="auto" w:fill="FFFFFF"/>
        <w:spacing w:before="300" w:after="300" w:line="450" w:lineRule="atLeast"/>
        <w:rPr>
          <w:rFonts w:eastAsia="Times New Roman"/>
          <w:color w:val="333333"/>
          <w:sz w:val="25"/>
          <w:szCs w:val="25"/>
        </w:rPr>
      </w:pPr>
      <w:r w:rsidRPr="00873DAD">
        <w:rPr>
          <w:rFonts w:eastAsia="Times New Roman"/>
          <w:color w:val="333333"/>
          <w:sz w:val="25"/>
          <w:szCs w:val="25"/>
        </w:rPr>
        <w:t>Whether you regularly cut coupons from the Sunday paper or search for promotional codes while doing online shopping, coupons can be a great way to provide consumers with a discount on various grocery, clothing, and personal care items. With several websites out there such as RetailMeNot, Coupons.com, and The Krazy Coupon Lady, consumers don’t have to look very hard to find deals. While coupons can offer great discounts, it is also important to remember that there are rules and regulations that need to be followed when using coupons. If not used properly, innocent couponing can become coupon fraud.</w:t>
      </w:r>
    </w:p>
    <w:p w14:paraId="3BCB6846" w14:textId="77777777" w:rsidR="000D0E5F" w:rsidRPr="00873DAD" w:rsidRDefault="000D0E5F" w:rsidP="000D0E5F">
      <w:pPr>
        <w:shd w:val="clear" w:color="auto" w:fill="FFFFFF"/>
        <w:spacing w:before="300" w:after="300" w:line="450" w:lineRule="atLeast"/>
        <w:rPr>
          <w:rFonts w:eastAsia="Times New Roman"/>
          <w:color w:val="333333"/>
          <w:sz w:val="25"/>
          <w:szCs w:val="25"/>
        </w:rPr>
      </w:pPr>
      <w:r w:rsidRPr="00873DAD">
        <w:rPr>
          <w:rFonts w:eastAsia="Times New Roman"/>
          <w:color w:val="333333"/>
          <w:sz w:val="25"/>
          <w:szCs w:val="25"/>
        </w:rPr>
        <w:t>The Coupon Information Corporation (“CIC”), a not-for-profit association of consumer product manufacturers dedicated to fighting coupon mis-redemption and fraud, defines coupon fraud as someone intentionally using a coupon for a product that he/she has not purchased or otherwise fails to satisfy the terms and conditions for redemption, when a retailer submits coupons for products they have not sold or that were not properly redeemed by a consumer in connection with a retail purchase; or when coupons are altered/counterfeited. Since its inception in 1985, the CIC has exposed fraud schemes involving more than $750 million.</w:t>
      </w:r>
    </w:p>
    <w:p w14:paraId="056C184E" w14:textId="77777777" w:rsidR="000D0E5F" w:rsidRPr="00873DAD" w:rsidRDefault="000D0E5F" w:rsidP="000D0E5F">
      <w:pPr>
        <w:shd w:val="clear" w:color="auto" w:fill="FFFFFF"/>
        <w:spacing w:before="300" w:after="300" w:line="450" w:lineRule="atLeast"/>
        <w:rPr>
          <w:rFonts w:eastAsia="Times New Roman"/>
          <w:color w:val="333333"/>
          <w:sz w:val="25"/>
          <w:szCs w:val="25"/>
        </w:rPr>
      </w:pPr>
      <w:r w:rsidRPr="00873DAD">
        <w:rPr>
          <w:rFonts w:eastAsia="Times New Roman"/>
          <w:color w:val="333333"/>
          <w:sz w:val="25"/>
          <w:szCs w:val="25"/>
        </w:rPr>
        <w:t>While it might initially seem insignificant compared to all of the other transactions being processed by retailers on a daily basis, the cost of coupon “mis-redemption” to manufacturers is estimated to be between $300 and $600 million per year. One of the unfortunate consequences is that retailers have to raise prices to mitigate their losses, ultimately costing consumers more money in the end.</w:t>
      </w:r>
    </w:p>
    <w:p w14:paraId="1EED17C5" w14:textId="77777777" w:rsidR="000D0E5F" w:rsidRPr="00873DAD" w:rsidRDefault="000D0E5F" w:rsidP="000D0E5F">
      <w:pPr>
        <w:shd w:val="clear" w:color="auto" w:fill="FFFFFF"/>
        <w:spacing w:before="300" w:after="300" w:line="450" w:lineRule="atLeast"/>
        <w:rPr>
          <w:rFonts w:eastAsia="Times New Roman"/>
          <w:color w:val="333333"/>
          <w:sz w:val="25"/>
          <w:szCs w:val="25"/>
        </w:rPr>
      </w:pPr>
      <w:r w:rsidRPr="00873DAD">
        <w:rPr>
          <w:rFonts w:eastAsia="Times New Roman"/>
          <w:color w:val="333333"/>
          <w:sz w:val="25"/>
          <w:szCs w:val="25"/>
        </w:rPr>
        <w:lastRenderedPageBreak/>
        <w:t>Additionally, coupon fraud can actually lead to some pretty significant fines and even jail time, depending on how extreme it is. A man in Michigan was sentenced to 10 years in federal prison for running a scheme at a coupon redemption center. He collected coupons from stores and sorted them to get paid by the coupon issuer. According to the CIC’s website, the longest prison sentence ever imposed for coupon fraud was 17 years and the highest financial penalty imposed was $5 million.</w:t>
      </w:r>
    </w:p>
    <w:p w14:paraId="08B59339" w14:textId="77777777" w:rsidR="000D0E5F" w:rsidRPr="00873DAD" w:rsidRDefault="000D0E5F" w:rsidP="000D0E5F">
      <w:pPr>
        <w:shd w:val="clear" w:color="auto" w:fill="FFFFFF"/>
        <w:spacing w:before="525"/>
        <w:outlineLvl w:val="1"/>
        <w:rPr>
          <w:rFonts w:eastAsia="Times New Roman"/>
          <w:color w:val="21576F"/>
          <w:sz w:val="36"/>
          <w:szCs w:val="36"/>
        </w:rPr>
      </w:pPr>
      <w:r w:rsidRPr="00873DAD">
        <w:rPr>
          <w:rFonts w:eastAsia="Times New Roman"/>
          <w:color w:val="21576F"/>
          <w:sz w:val="36"/>
          <w:szCs w:val="36"/>
        </w:rPr>
        <w:t>What does coupon fraud look like?</w:t>
      </w:r>
    </w:p>
    <w:p w14:paraId="38DD9D17" w14:textId="77777777" w:rsidR="000D0E5F" w:rsidRPr="00873DAD" w:rsidRDefault="000D0E5F" w:rsidP="000D0E5F">
      <w:pPr>
        <w:shd w:val="clear" w:color="auto" w:fill="FFFFFF"/>
        <w:spacing w:before="300" w:after="300" w:line="450" w:lineRule="atLeast"/>
        <w:rPr>
          <w:rFonts w:eastAsia="Times New Roman"/>
          <w:color w:val="333333"/>
          <w:sz w:val="25"/>
          <w:szCs w:val="25"/>
        </w:rPr>
      </w:pPr>
      <w:r w:rsidRPr="00873DAD">
        <w:rPr>
          <w:rFonts w:eastAsia="Times New Roman"/>
          <w:color w:val="333333"/>
          <w:sz w:val="25"/>
          <w:szCs w:val="25"/>
        </w:rPr>
        <w:t>So what does coupon fraud look like? The following are examples of the most common forms of coupon fraud:</w:t>
      </w:r>
    </w:p>
    <w:p w14:paraId="28E05BB7" w14:textId="78DE6617"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Decoding: Intentionally applying coupons to the wrong products and pressuring cashiers to accept them. An example would be purchasing a different product/size than what is offered on the coupon.</w:t>
      </w:r>
    </w:p>
    <w:p w14:paraId="422B4596" w14:textId="70CF2A2E"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Mass printing/gang cut coupons: Printing coupons to use multiple times to redeem at different stores.</w:t>
      </w:r>
    </w:p>
    <w:p w14:paraId="1119579F" w14:textId="375C99AC"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Coupon modification: Adjusting coupon terms of expiration, value, and even the barcode.</w:t>
      </w:r>
    </w:p>
    <w:p w14:paraId="14433738" w14:textId="608F0456"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Buying and selling coupons: Non-transferability is part of the usage agreement on all U.S. coupons. While sharing with friends and family is not prohibited, the act of collecting coupons for profit increases the risk of ending up with counterfeit coupons.</w:t>
      </w:r>
    </w:p>
    <w:p w14:paraId="71AA2B9E" w14:textId="130EA373"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Using expired coupons: Most stores do not allow expired coupons. This should only be acceptable if you have an attached rain check that you obtained before the sale was over.</w:t>
      </w:r>
    </w:p>
    <w:p w14:paraId="28584928" w14:textId="1F283197"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Shoplifting newspapers to get the coupons: Consumers stealing newspapers to get the weekly coupons for free.</w:t>
      </w:r>
    </w:p>
    <w:p w14:paraId="5DFB47A4" w14:textId="38FCA45C" w:rsidR="000D0E5F"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Reselling products purchased with coupons: Coupons typically state that it cannot be used on items for resale.</w:t>
      </w:r>
    </w:p>
    <w:p w14:paraId="4F3A389C" w14:textId="77777777" w:rsidR="00BE79FD" w:rsidRPr="00BE79FD" w:rsidRDefault="00BE79FD" w:rsidP="00BE79FD">
      <w:pPr>
        <w:pStyle w:val="ListParagraph"/>
        <w:widowControl/>
        <w:shd w:val="clear" w:color="auto" w:fill="FFFFFF"/>
        <w:autoSpaceDE/>
        <w:autoSpaceDN/>
        <w:spacing w:line="450" w:lineRule="atLeast"/>
        <w:ind w:left="720"/>
        <w:rPr>
          <w:rFonts w:eastAsia="Times New Roman"/>
          <w:color w:val="333333"/>
          <w:sz w:val="25"/>
          <w:szCs w:val="25"/>
        </w:rPr>
      </w:pPr>
    </w:p>
    <w:p w14:paraId="0BF83CB1" w14:textId="77777777" w:rsidR="000D0E5F" w:rsidRPr="00873DAD" w:rsidRDefault="000D0E5F" w:rsidP="000D0E5F">
      <w:pPr>
        <w:shd w:val="clear" w:color="auto" w:fill="FFFFFF"/>
        <w:spacing w:before="525"/>
        <w:outlineLvl w:val="1"/>
        <w:rPr>
          <w:rFonts w:eastAsia="Times New Roman"/>
          <w:color w:val="21576F"/>
          <w:sz w:val="36"/>
          <w:szCs w:val="36"/>
        </w:rPr>
      </w:pPr>
      <w:r w:rsidRPr="00873DAD">
        <w:rPr>
          <w:rFonts w:eastAsia="Times New Roman"/>
          <w:color w:val="21576F"/>
          <w:sz w:val="36"/>
          <w:szCs w:val="36"/>
        </w:rPr>
        <w:lastRenderedPageBreak/>
        <w:t>How to avoid coupon fraud</w:t>
      </w:r>
    </w:p>
    <w:p w14:paraId="4D3D0B2C" w14:textId="77777777" w:rsidR="000D0E5F" w:rsidRPr="00873DAD" w:rsidRDefault="000D0E5F" w:rsidP="000D0E5F">
      <w:pPr>
        <w:shd w:val="clear" w:color="auto" w:fill="FFFFFF"/>
        <w:spacing w:before="300" w:after="300" w:line="450" w:lineRule="atLeast"/>
        <w:rPr>
          <w:rFonts w:eastAsia="Times New Roman"/>
          <w:color w:val="333333"/>
          <w:sz w:val="25"/>
          <w:szCs w:val="25"/>
        </w:rPr>
      </w:pPr>
      <w:r w:rsidRPr="00873DAD">
        <w:rPr>
          <w:rFonts w:eastAsia="Times New Roman"/>
          <w:color w:val="333333"/>
          <w:sz w:val="25"/>
          <w:szCs w:val="25"/>
        </w:rPr>
        <w:t>Consumers should be mindful of where they are getting coupons from, and know the basics when it comes to coupon standards. This can help to be able to identify a fake. Below are the most common red flags to look for:</w:t>
      </w:r>
    </w:p>
    <w:p w14:paraId="39E26BA7" w14:textId="49134B8F"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Coupons that are valued at more than the actual price of an item</w:t>
      </w:r>
    </w:p>
    <w:p w14:paraId="3E48C940" w14:textId="3C93DB0B"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Coupons without barcodes</w:t>
      </w:r>
    </w:p>
    <w:p w14:paraId="095D5F17" w14:textId="4DFF2DCC"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Coupons that do not require a purchase to be made to redeem</w:t>
      </w:r>
    </w:p>
    <w:p w14:paraId="5E15A9BB" w14:textId="2C68FD03"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Coupons that do not have conditions of usage in small print</w:t>
      </w:r>
    </w:p>
    <w:p w14:paraId="001D4381" w14:textId="5EB20934" w:rsidR="000D0E5F" w:rsidRPr="00BE79FD" w:rsidRDefault="000D0E5F" w:rsidP="005E55A4">
      <w:pPr>
        <w:pStyle w:val="ListParagraph"/>
        <w:widowControl/>
        <w:numPr>
          <w:ilvl w:val="0"/>
          <w:numId w:val="1"/>
        </w:numPr>
        <w:shd w:val="clear" w:color="auto" w:fill="FFFFFF"/>
        <w:autoSpaceDE/>
        <w:autoSpaceDN/>
        <w:spacing w:line="450" w:lineRule="atLeast"/>
        <w:rPr>
          <w:rFonts w:eastAsia="Times New Roman"/>
          <w:color w:val="333333"/>
          <w:sz w:val="25"/>
          <w:szCs w:val="25"/>
        </w:rPr>
      </w:pPr>
      <w:r w:rsidRPr="00BE79FD">
        <w:rPr>
          <w:rFonts w:eastAsia="Times New Roman"/>
          <w:color w:val="333333"/>
          <w:sz w:val="25"/>
          <w:szCs w:val="25"/>
        </w:rPr>
        <w:t>Paying for a coupon</w:t>
      </w:r>
    </w:p>
    <w:p w14:paraId="7DB353CC" w14:textId="77777777" w:rsidR="000D0E5F" w:rsidRPr="00873DAD" w:rsidRDefault="000D0E5F" w:rsidP="000D0E5F">
      <w:pPr>
        <w:shd w:val="clear" w:color="auto" w:fill="FFFFFF"/>
        <w:spacing w:before="300" w:after="300" w:line="450" w:lineRule="atLeast"/>
        <w:rPr>
          <w:rFonts w:eastAsia="Times New Roman"/>
          <w:color w:val="333333"/>
          <w:sz w:val="25"/>
          <w:szCs w:val="25"/>
        </w:rPr>
      </w:pPr>
      <w:r w:rsidRPr="00873DAD">
        <w:rPr>
          <w:rFonts w:eastAsia="Times New Roman"/>
          <w:color w:val="333333"/>
          <w:sz w:val="25"/>
          <w:szCs w:val="25"/>
        </w:rPr>
        <w:t>The CIC is a good resource to use as they regularly update their website with the most recent counterfeit coupon notifications and have good tips on how coupons should be used and what activities are prohibited. So far in the month of January 2019, the CIC has already posted 218 notifications of counterfeit coupons that should not be accepted by retailers.</w:t>
      </w:r>
    </w:p>
    <w:p w14:paraId="63A2B231" w14:textId="77777777" w:rsidR="000D0E5F" w:rsidRPr="00873DAD" w:rsidRDefault="000D0E5F" w:rsidP="000D0E5F">
      <w:pPr>
        <w:shd w:val="clear" w:color="auto" w:fill="FFFFFF"/>
        <w:spacing w:before="525"/>
        <w:outlineLvl w:val="1"/>
        <w:rPr>
          <w:rFonts w:eastAsia="Times New Roman"/>
          <w:color w:val="21576F"/>
          <w:sz w:val="36"/>
          <w:szCs w:val="36"/>
        </w:rPr>
      </w:pPr>
      <w:r w:rsidRPr="00873DAD">
        <w:rPr>
          <w:rFonts w:eastAsia="Times New Roman"/>
          <w:color w:val="21576F"/>
          <w:sz w:val="36"/>
          <w:szCs w:val="36"/>
        </w:rPr>
        <w:t>What can you do?</w:t>
      </w:r>
    </w:p>
    <w:p w14:paraId="00D7CCEA" w14:textId="77777777" w:rsidR="005E55A4" w:rsidRDefault="000D0E5F" w:rsidP="000D0E5F">
      <w:pPr>
        <w:shd w:val="clear" w:color="auto" w:fill="FFFFFF"/>
        <w:spacing w:before="300" w:after="300" w:line="450" w:lineRule="atLeast"/>
        <w:rPr>
          <w:color w:val="333333"/>
          <w:sz w:val="25"/>
          <w:szCs w:val="25"/>
        </w:rPr>
      </w:pPr>
      <w:r w:rsidRPr="00873DAD">
        <w:rPr>
          <w:rFonts w:eastAsia="Times New Roman"/>
          <w:color w:val="333333"/>
          <w:sz w:val="25"/>
          <w:szCs w:val="25"/>
        </w:rPr>
        <w:t>If you observe something that appears to be coupon fraud, it is important to report it right away. You can file a complaint with the U.S. Postal Inspection Service, Federal Bureau of Investigation, Federal Trade Commission, or the Internal Revenue Service. In the end, if we all use coupons appropriately, it can be a great way to get discounts on a variety of items. However, if consumers continue to misuse them at the current rate, retailers will be forced to restrict their use or raise prices in response.</w:t>
      </w:r>
      <w:r w:rsidR="00BE79FD" w:rsidRPr="00BE79FD">
        <w:rPr>
          <w:color w:val="333333"/>
          <w:sz w:val="25"/>
          <w:szCs w:val="25"/>
        </w:rPr>
        <w:t xml:space="preserve"> </w:t>
      </w:r>
      <w:r w:rsidR="00BE79FD">
        <w:rPr>
          <w:noProof/>
          <w:color w:val="333333"/>
          <w:sz w:val="25"/>
          <w:szCs w:val="25"/>
        </w:rPr>
        <w:drawing>
          <wp:anchor distT="0" distB="0" distL="114300" distR="114300" simplePos="0" relativeHeight="251664896" behindDoc="0" locked="0" layoutInCell="1" allowOverlap="1" wp14:anchorId="129A0788" wp14:editId="4EF3A61F">
            <wp:simplePos x="0" y="0"/>
            <wp:positionH relativeFrom="column">
              <wp:posOffset>3781425</wp:posOffset>
            </wp:positionH>
            <wp:positionV relativeFrom="paragraph">
              <wp:posOffset>1623060</wp:posOffset>
            </wp:positionV>
            <wp:extent cx="1939925" cy="1914525"/>
            <wp:effectExtent l="0" t="0" r="3175" b="9525"/>
            <wp:wrapSquare wrapText="bothSides"/>
            <wp:docPr id="14" name="Picture 14" descr="C:\Users\mraem\AppData\Local\Microsoft\Windows\INetCache\Content.MSO\9719F1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aem\AppData\Local\Microsoft\Windows\INetCache\Content.MSO\9719F114.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399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9FD">
        <w:rPr>
          <w:rFonts w:eastAsia="Times New Roman"/>
          <w:color w:val="333333"/>
          <w:sz w:val="25"/>
          <w:szCs w:val="25"/>
        </w:rPr>
        <w:br/>
      </w:r>
    </w:p>
    <w:p w14:paraId="42EFF776" w14:textId="77777777" w:rsidR="005E55A4" w:rsidRDefault="005E55A4" w:rsidP="000D0E5F">
      <w:pPr>
        <w:shd w:val="clear" w:color="auto" w:fill="FFFFFF"/>
        <w:spacing w:before="300" w:after="300" w:line="450" w:lineRule="atLeast"/>
        <w:rPr>
          <w:color w:val="333333"/>
          <w:sz w:val="25"/>
          <w:szCs w:val="25"/>
        </w:rPr>
      </w:pPr>
    </w:p>
    <w:p w14:paraId="7BFA2207" w14:textId="77777777" w:rsidR="005E55A4" w:rsidRDefault="005E55A4" w:rsidP="000D0E5F">
      <w:pPr>
        <w:shd w:val="clear" w:color="auto" w:fill="FFFFFF"/>
        <w:spacing w:before="300" w:after="300" w:line="450" w:lineRule="atLeast"/>
        <w:rPr>
          <w:color w:val="333333"/>
          <w:sz w:val="25"/>
          <w:szCs w:val="25"/>
        </w:rPr>
      </w:pPr>
    </w:p>
    <w:p w14:paraId="6705EE0F" w14:textId="77777777" w:rsidR="005E55A4" w:rsidRDefault="005E55A4" w:rsidP="000D0E5F">
      <w:pPr>
        <w:shd w:val="clear" w:color="auto" w:fill="FFFFFF"/>
        <w:spacing w:before="300" w:after="300" w:line="450" w:lineRule="atLeast"/>
        <w:rPr>
          <w:rFonts w:eastAsia="Times New Roman"/>
          <w:color w:val="333333"/>
          <w:sz w:val="25"/>
          <w:szCs w:val="25"/>
        </w:rPr>
      </w:pPr>
    </w:p>
    <w:p w14:paraId="095939FD" w14:textId="77777777" w:rsidR="005E55A4" w:rsidRDefault="005E55A4" w:rsidP="000D0E5F">
      <w:pPr>
        <w:shd w:val="clear" w:color="auto" w:fill="FFFFFF"/>
        <w:spacing w:before="300" w:after="300" w:line="450" w:lineRule="atLeast"/>
        <w:rPr>
          <w:rFonts w:eastAsia="Times New Roman"/>
          <w:color w:val="333333"/>
          <w:sz w:val="25"/>
          <w:szCs w:val="25"/>
        </w:rPr>
      </w:pPr>
    </w:p>
    <w:p w14:paraId="3FF4AED9" w14:textId="77777777" w:rsidR="005E55A4" w:rsidRDefault="005E55A4" w:rsidP="000D0E5F">
      <w:pPr>
        <w:shd w:val="clear" w:color="auto" w:fill="FFFFFF"/>
        <w:spacing w:before="300" w:after="300" w:line="450" w:lineRule="atLeast"/>
        <w:rPr>
          <w:rFonts w:eastAsia="Times New Roman"/>
          <w:color w:val="333333"/>
          <w:sz w:val="25"/>
          <w:szCs w:val="25"/>
        </w:rPr>
      </w:pPr>
    </w:p>
    <w:p w14:paraId="739AFE67" w14:textId="26408EDF" w:rsidR="000D0E5F" w:rsidRPr="00873DAD" w:rsidRDefault="005E55A4" w:rsidP="000D0E5F">
      <w:pPr>
        <w:shd w:val="clear" w:color="auto" w:fill="FFFFFF"/>
        <w:spacing w:before="300" w:after="300" w:line="450" w:lineRule="atLeast"/>
        <w:rPr>
          <w:rFonts w:eastAsia="Times New Roman"/>
          <w:color w:val="333333"/>
          <w:sz w:val="25"/>
          <w:szCs w:val="25"/>
        </w:rPr>
      </w:pPr>
      <w:r>
        <w:rPr>
          <w:rFonts w:eastAsia="Times New Roman"/>
          <w:color w:val="333333"/>
          <w:sz w:val="25"/>
          <w:szCs w:val="25"/>
        </w:rPr>
        <w:t xml:space="preserve">                                          </w:t>
      </w:r>
      <w:r w:rsidR="00BE79FD">
        <w:rPr>
          <w:noProof/>
        </w:rPr>
        <w:drawing>
          <wp:inline distT="0" distB="0" distL="0" distR="0" wp14:anchorId="4B01FED3" wp14:editId="283751FD">
            <wp:extent cx="2857500" cy="2790825"/>
            <wp:effectExtent l="0" t="0" r="0" b="9525"/>
            <wp:docPr id="7" name="Picture 7" descr="Coupon Sh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on Shoc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2790825"/>
                    </a:xfrm>
                    <a:prstGeom prst="rect">
                      <a:avLst/>
                    </a:prstGeom>
                    <a:noFill/>
                    <a:ln>
                      <a:noFill/>
                    </a:ln>
                  </pic:spPr>
                </pic:pic>
              </a:graphicData>
            </a:graphic>
          </wp:inline>
        </w:drawing>
      </w:r>
    </w:p>
    <w:p w14:paraId="3B3490D1" w14:textId="00B818BF" w:rsidR="00D92AB3" w:rsidRDefault="00D92AB3" w:rsidP="00F646E7">
      <w:pPr>
        <w:pStyle w:val="Heading1"/>
        <w:rPr>
          <w:b w:val="0"/>
          <w:color w:val="011685"/>
          <w:highlight w:val="yellow"/>
        </w:rPr>
      </w:pPr>
    </w:p>
    <w:bookmarkEnd w:id="1"/>
    <w:p w14:paraId="779A1A36" w14:textId="77777777" w:rsidR="00683000" w:rsidRDefault="00683000" w:rsidP="00A97915">
      <w:pPr>
        <w:pStyle w:val="Heading1"/>
        <w:rPr>
          <w:color w:val="011685"/>
        </w:rPr>
      </w:pPr>
    </w:p>
    <w:p w14:paraId="23A72F1C" w14:textId="77777777" w:rsidR="00683000" w:rsidRDefault="00683000" w:rsidP="00A97915">
      <w:pPr>
        <w:pStyle w:val="Heading1"/>
        <w:rPr>
          <w:color w:val="011685"/>
        </w:rPr>
      </w:pPr>
    </w:p>
    <w:p w14:paraId="73E9942D" w14:textId="77777777" w:rsidR="00683000" w:rsidRDefault="00683000" w:rsidP="00A97915">
      <w:pPr>
        <w:pStyle w:val="Heading1"/>
        <w:rPr>
          <w:color w:val="011685"/>
        </w:rPr>
      </w:pPr>
    </w:p>
    <w:p w14:paraId="627131A7" w14:textId="77CB53A7" w:rsidR="00683000" w:rsidRDefault="00683000" w:rsidP="00A97915">
      <w:pPr>
        <w:pStyle w:val="Heading1"/>
        <w:rPr>
          <w:color w:val="011685"/>
        </w:rPr>
      </w:pPr>
    </w:p>
    <w:p w14:paraId="53099BFB" w14:textId="1CF0F199" w:rsidR="00A97915" w:rsidRPr="00046076" w:rsidRDefault="00A97915" w:rsidP="00A97915">
      <w:pPr>
        <w:pStyle w:val="Heading1"/>
        <w:rPr>
          <w:color w:val="011685"/>
        </w:rPr>
      </w:pPr>
      <w:r w:rsidRPr="00046076">
        <w:rPr>
          <w:noProof/>
        </w:rPr>
        <mc:AlternateContent>
          <mc:Choice Requires="wps">
            <w:drawing>
              <wp:anchor distT="0" distB="0" distL="0" distR="0" simplePos="0" relativeHeight="251663872" behindDoc="0" locked="0" layoutInCell="1" allowOverlap="1" wp14:anchorId="3C16A00A" wp14:editId="4B0669F6">
                <wp:simplePos x="0" y="0"/>
                <wp:positionH relativeFrom="page">
                  <wp:posOffset>762000</wp:posOffset>
                </wp:positionH>
                <wp:positionV relativeFrom="paragraph">
                  <wp:posOffset>448945</wp:posOffset>
                </wp:positionV>
                <wp:extent cx="6248400" cy="0"/>
                <wp:effectExtent l="9525" t="7620" r="9525" b="11430"/>
                <wp:wrapTopAndBottom/>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361B56" id="Line 16"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5.35pt" to="55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" strokeweight="1pt">
                <w10:wrap type="topAndBottom" anchorx="page"/>
              </v:line>
            </w:pict>
          </mc:Fallback>
        </mc:AlternateContent>
      </w:r>
      <w:r w:rsidRPr="00046076">
        <w:rPr>
          <w:color w:val="011685"/>
        </w:rPr>
        <w:t>QUOTE OF THE MONTH</w:t>
      </w:r>
    </w:p>
    <w:p w14:paraId="32B1C054" w14:textId="77777777" w:rsidR="00A97915" w:rsidRPr="00046076" w:rsidRDefault="00A97915" w:rsidP="00A97915">
      <w:pPr>
        <w:pStyle w:val="Heading1"/>
        <w:rPr>
          <w:color w:val="011685"/>
          <w:sz w:val="22"/>
          <w:szCs w:val="22"/>
        </w:rPr>
      </w:pPr>
    </w:p>
    <w:p w14:paraId="7986C1BF" w14:textId="5FCD1953" w:rsidR="004A5872" w:rsidRDefault="00A97915" w:rsidP="007D30AC">
      <w:pPr>
        <w:pStyle w:val="BodyText"/>
        <w:spacing w:line="360" w:lineRule="auto"/>
        <w:rPr>
          <w:b/>
          <w:sz w:val="24"/>
          <w:szCs w:val="24"/>
        </w:rPr>
      </w:pPr>
      <w:r w:rsidRPr="0034253D">
        <w:rPr>
          <w:b/>
          <w:sz w:val="24"/>
          <w:szCs w:val="24"/>
        </w:rPr>
        <w:t>"</w:t>
      </w:r>
      <w:r w:rsidR="004C2B91">
        <w:rPr>
          <w:b/>
          <w:sz w:val="24"/>
          <w:szCs w:val="24"/>
        </w:rPr>
        <w:t>Any informed borrower is simply less vulnerable to fraud and abuse</w:t>
      </w:r>
      <w:r w:rsidR="00E06C5E">
        <w:rPr>
          <w:b/>
          <w:sz w:val="24"/>
          <w:szCs w:val="24"/>
        </w:rPr>
        <w:t>.</w:t>
      </w:r>
      <w:r w:rsidR="00E730B6" w:rsidRPr="0034253D">
        <w:rPr>
          <w:b/>
          <w:sz w:val="24"/>
          <w:szCs w:val="24"/>
        </w:rPr>
        <w:t>”</w:t>
      </w:r>
      <w:r w:rsidR="007D30AC">
        <w:rPr>
          <w:b/>
          <w:sz w:val="24"/>
          <w:szCs w:val="24"/>
        </w:rPr>
        <w:br/>
        <w:t xml:space="preserve">                                                    </w:t>
      </w:r>
      <w:r w:rsidR="007D30AC">
        <w:rPr>
          <w:b/>
          <w:sz w:val="24"/>
          <w:szCs w:val="24"/>
        </w:rPr>
        <w:tab/>
      </w:r>
      <w:r w:rsidR="007D30AC">
        <w:rPr>
          <w:b/>
          <w:sz w:val="24"/>
          <w:szCs w:val="24"/>
        </w:rPr>
        <w:tab/>
      </w:r>
      <w:r w:rsidR="007D30AC">
        <w:rPr>
          <w:b/>
          <w:sz w:val="24"/>
          <w:szCs w:val="24"/>
        </w:rPr>
        <w:tab/>
        <w:t xml:space="preserve">                                 </w:t>
      </w:r>
      <w:r w:rsidR="004C2B91">
        <w:rPr>
          <w:b/>
          <w:sz w:val="24"/>
          <w:szCs w:val="24"/>
        </w:rPr>
        <w:t>Alan Greenspan</w:t>
      </w:r>
    </w:p>
    <w:sectPr w:rsidR="004A5872">
      <w:pgSz w:w="12240" w:h="15840"/>
      <w:pgMar w:top="900" w:right="1080" w:bottom="980" w:left="1080" w:header="715"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CDAB" w14:textId="77777777" w:rsidR="005E7771" w:rsidRDefault="005E7771">
      <w:r>
        <w:separator/>
      </w:r>
    </w:p>
  </w:endnote>
  <w:endnote w:type="continuationSeparator" w:id="0">
    <w:p w14:paraId="67D65ABC" w14:textId="77777777" w:rsidR="005E7771" w:rsidRDefault="005E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BD33" w14:textId="77777777" w:rsidR="00BE0A5A" w:rsidRDefault="00BE0A5A">
    <w:pPr>
      <w:pStyle w:val="BodyText"/>
      <w:spacing w:line="14" w:lineRule="auto"/>
      <w:rPr>
        <w:sz w:val="20"/>
      </w:rPr>
    </w:pPr>
    <w:r>
      <w:rPr>
        <w:noProof/>
      </w:rPr>
      <mc:AlternateContent>
        <mc:Choice Requires="wps">
          <w:drawing>
            <wp:anchor distT="0" distB="0" distL="114300" distR="114300" simplePos="0" relativeHeight="503310296" behindDoc="1" locked="0" layoutInCell="1" allowOverlap="1" wp14:anchorId="1BE500FC" wp14:editId="3B637A18">
              <wp:simplePos x="0" y="0"/>
              <wp:positionH relativeFrom="page">
                <wp:posOffset>6928485</wp:posOffset>
              </wp:positionH>
              <wp:positionV relativeFrom="page">
                <wp:posOffset>9416415</wp:posOffset>
              </wp:positionV>
              <wp:extent cx="107315" cy="146685"/>
              <wp:effectExtent l="381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DA17" w14:textId="04FE5BAA" w:rsidR="00BE0A5A" w:rsidRDefault="00BE0A5A">
                          <w:pPr>
                            <w:spacing w:before="26"/>
                            <w:ind w:left="40"/>
                            <w:rPr>
                              <w:b/>
                              <w:sz w:val="16"/>
                            </w:rPr>
                          </w:pPr>
                          <w:r>
                            <w:fldChar w:fldCharType="begin"/>
                          </w:r>
                          <w:r>
                            <w:rPr>
                              <w:b/>
                              <w:color w:val="606060"/>
                              <w:w w:val="99"/>
                              <w:sz w:val="16"/>
                            </w:rPr>
                            <w:instrText xml:space="preserve"> PAGE </w:instrText>
                          </w:r>
                          <w:r>
                            <w:fldChar w:fldCharType="separate"/>
                          </w:r>
                          <w:r w:rsidR="006A1C72">
                            <w:rPr>
                              <w:b/>
                              <w:noProof/>
                              <w:color w:val="606060"/>
                              <w:w w:val="99"/>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00FC" id="_x0000_t202" coordsize="21600,21600" o:spt="202" path="m,l,21600r21600,l21600,xe">
              <v:stroke joinstyle="miter"/>
              <v:path gradientshapeok="t" o:connecttype="rect"/>
            </v:shapetype>
            <v:shape id="Text Box 1" o:spid="_x0000_s1027" type="#_x0000_t202" style="position:absolute;margin-left:545.55pt;margin-top:741.45pt;width:8.45pt;height:11.5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tFqwIAAKg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" filled="f" stroked="f">
              <v:textbox inset="0,0,0,0">
                <w:txbxContent>
                  <w:p w14:paraId="4D69DA17" w14:textId="04FE5BAA" w:rsidR="00BE0A5A" w:rsidRDefault="00BE0A5A">
                    <w:pPr>
                      <w:spacing w:before="26"/>
                      <w:ind w:left="40"/>
                      <w:rPr>
                        <w:b/>
                        <w:sz w:val="16"/>
                      </w:rPr>
                    </w:pPr>
                    <w:r>
                      <w:fldChar w:fldCharType="begin"/>
                    </w:r>
                    <w:r>
                      <w:rPr>
                        <w:b/>
                        <w:color w:val="606060"/>
                        <w:w w:val="99"/>
                        <w:sz w:val="16"/>
                      </w:rPr>
                      <w:instrText xml:space="preserve"> PAGE </w:instrText>
                    </w:r>
                    <w:r>
                      <w:fldChar w:fldCharType="separate"/>
                    </w:r>
                    <w:r w:rsidR="006A1C72">
                      <w:rPr>
                        <w:b/>
                        <w:noProof/>
                        <w:color w:val="606060"/>
                        <w:w w:val="99"/>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2DC0" w14:textId="77777777" w:rsidR="005E7771" w:rsidRDefault="005E7771">
      <w:r>
        <w:separator/>
      </w:r>
    </w:p>
  </w:footnote>
  <w:footnote w:type="continuationSeparator" w:id="0">
    <w:p w14:paraId="233CB3EA" w14:textId="77777777" w:rsidR="005E7771" w:rsidRDefault="005E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F189" w14:textId="69872223" w:rsidR="00BE0A5A" w:rsidRDefault="00BE0A5A">
    <w:pPr>
      <w:pStyle w:val="Header"/>
    </w:pPr>
    <w:r>
      <w:t>LACFE NEWSLETTER</w:t>
    </w:r>
    <w:r>
      <w:tab/>
    </w:r>
    <w:r>
      <w:tab/>
    </w:r>
    <w:r w:rsidR="00727B12">
      <w:t>APRIL</w:t>
    </w:r>
    <w:r>
      <w:t xml:space="preserve"> 2019</w:t>
    </w:r>
    <w:r>
      <w:tab/>
    </w:r>
  </w:p>
  <w:p w14:paraId="5DFEEA0A" w14:textId="77777777" w:rsidR="00BE0A5A" w:rsidRDefault="00BE0A5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8A78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517625F"/>
    <w:multiLevelType w:val="multilevel"/>
    <w:tmpl w:val="403C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A2"/>
    <w:rsid w:val="00004D8E"/>
    <w:rsid w:val="00012390"/>
    <w:rsid w:val="00012808"/>
    <w:rsid w:val="00012E0C"/>
    <w:rsid w:val="00020CEF"/>
    <w:rsid w:val="00021D08"/>
    <w:rsid w:val="00023C4F"/>
    <w:rsid w:val="000243D1"/>
    <w:rsid w:val="00046076"/>
    <w:rsid w:val="0005131D"/>
    <w:rsid w:val="00053730"/>
    <w:rsid w:val="00054BD8"/>
    <w:rsid w:val="00065D64"/>
    <w:rsid w:val="0006615B"/>
    <w:rsid w:val="0007122F"/>
    <w:rsid w:val="000768B3"/>
    <w:rsid w:val="00076918"/>
    <w:rsid w:val="00077BC2"/>
    <w:rsid w:val="0008351B"/>
    <w:rsid w:val="000960AB"/>
    <w:rsid w:val="000962B7"/>
    <w:rsid w:val="000A063F"/>
    <w:rsid w:val="000A06B1"/>
    <w:rsid w:val="000A47D3"/>
    <w:rsid w:val="000B3B4E"/>
    <w:rsid w:val="000C120D"/>
    <w:rsid w:val="000C4413"/>
    <w:rsid w:val="000C6875"/>
    <w:rsid w:val="000D0E5F"/>
    <w:rsid w:val="000E02E7"/>
    <w:rsid w:val="000E456D"/>
    <w:rsid w:val="000E5F7C"/>
    <w:rsid w:val="000E6536"/>
    <w:rsid w:val="000E74D5"/>
    <w:rsid w:val="000F0B94"/>
    <w:rsid w:val="000F203B"/>
    <w:rsid w:val="0010595F"/>
    <w:rsid w:val="00106B8C"/>
    <w:rsid w:val="0011303C"/>
    <w:rsid w:val="001207D2"/>
    <w:rsid w:val="0012132A"/>
    <w:rsid w:val="001264F6"/>
    <w:rsid w:val="001307A4"/>
    <w:rsid w:val="0013258E"/>
    <w:rsid w:val="00135A41"/>
    <w:rsid w:val="001448CE"/>
    <w:rsid w:val="001471AE"/>
    <w:rsid w:val="00162557"/>
    <w:rsid w:val="001643B8"/>
    <w:rsid w:val="0017039C"/>
    <w:rsid w:val="001754D1"/>
    <w:rsid w:val="00175C68"/>
    <w:rsid w:val="00177EB8"/>
    <w:rsid w:val="001856D1"/>
    <w:rsid w:val="00187FE3"/>
    <w:rsid w:val="00192092"/>
    <w:rsid w:val="00192B6C"/>
    <w:rsid w:val="0019409C"/>
    <w:rsid w:val="001949C5"/>
    <w:rsid w:val="001969B7"/>
    <w:rsid w:val="001974A8"/>
    <w:rsid w:val="00197DE0"/>
    <w:rsid w:val="001A003B"/>
    <w:rsid w:val="001A0BFF"/>
    <w:rsid w:val="001A3C8D"/>
    <w:rsid w:val="001A409C"/>
    <w:rsid w:val="001A696C"/>
    <w:rsid w:val="001B0B39"/>
    <w:rsid w:val="001B5A9F"/>
    <w:rsid w:val="001C21D4"/>
    <w:rsid w:val="001C3574"/>
    <w:rsid w:val="001C4C9A"/>
    <w:rsid w:val="001D16FB"/>
    <w:rsid w:val="001D3A49"/>
    <w:rsid w:val="001E3C03"/>
    <w:rsid w:val="001E591A"/>
    <w:rsid w:val="001E7B0E"/>
    <w:rsid w:val="001E7C79"/>
    <w:rsid w:val="001F2C4D"/>
    <w:rsid w:val="001F30C8"/>
    <w:rsid w:val="001F3ECE"/>
    <w:rsid w:val="001F67B5"/>
    <w:rsid w:val="001F7141"/>
    <w:rsid w:val="001F76F8"/>
    <w:rsid w:val="00204B9D"/>
    <w:rsid w:val="00212793"/>
    <w:rsid w:val="002139B5"/>
    <w:rsid w:val="00217871"/>
    <w:rsid w:val="00217BD4"/>
    <w:rsid w:val="00217F2C"/>
    <w:rsid w:val="00220AFD"/>
    <w:rsid w:val="00221041"/>
    <w:rsid w:val="00224193"/>
    <w:rsid w:val="002244EB"/>
    <w:rsid w:val="00235B8C"/>
    <w:rsid w:val="00245D98"/>
    <w:rsid w:val="0025306B"/>
    <w:rsid w:val="00253BAE"/>
    <w:rsid w:val="00257395"/>
    <w:rsid w:val="00257FBD"/>
    <w:rsid w:val="0026020E"/>
    <w:rsid w:val="00270E39"/>
    <w:rsid w:val="002721EC"/>
    <w:rsid w:val="00274333"/>
    <w:rsid w:val="0028229A"/>
    <w:rsid w:val="00283055"/>
    <w:rsid w:val="00285D2B"/>
    <w:rsid w:val="00286B6E"/>
    <w:rsid w:val="00290BFD"/>
    <w:rsid w:val="00291832"/>
    <w:rsid w:val="00294D66"/>
    <w:rsid w:val="00297F8F"/>
    <w:rsid w:val="002A49D8"/>
    <w:rsid w:val="002B15F8"/>
    <w:rsid w:val="002B368A"/>
    <w:rsid w:val="002B6178"/>
    <w:rsid w:val="002C07D4"/>
    <w:rsid w:val="002C1236"/>
    <w:rsid w:val="002C5349"/>
    <w:rsid w:val="002D2625"/>
    <w:rsid w:val="002D4035"/>
    <w:rsid w:val="002E37DE"/>
    <w:rsid w:val="002E6B9F"/>
    <w:rsid w:val="002E7F2F"/>
    <w:rsid w:val="002F268A"/>
    <w:rsid w:val="002F48C8"/>
    <w:rsid w:val="002F5379"/>
    <w:rsid w:val="002F771E"/>
    <w:rsid w:val="002F77E5"/>
    <w:rsid w:val="00302E99"/>
    <w:rsid w:val="00303CC5"/>
    <w:rsid w:val="00304AB9"/>
    <w:rsid w:val="0030605D"/>
    <w:rsid w:val="003164E3"/>
    <w:rsid w:val="0031705E"/>
    <w:rsid w:val="00325FD1"/>
    <w:rsid w:val="00337333"/>
    <w:rsid w:val="003401E5"/>
    <w:rsid w:val="00340808"/>
    <w:rsid w:val="0034253D"/>
    <w:rsid w:val="003436AF"/>
    <w:rsid w:val="00346656"/>
    <w:rsid w:val="00353B1D"/>
    <w:rsid w:val="003542EA"/>
    <w:rsid w:val="00360794"/>
    <w:rsid w:val="003614E4"/>
    <w:rsid w:val="00361F7C"/>
    <w:rsid w:val="00362A62"/>
    <w:rsid w:val="00364402"/>
    <w:rsid w:val="00372D01"/>
    <w:rsid w:val="00373998"/>
    <w:rsid w:val="00374AA1"/>
    <w:rsid w:val="00375562"/>
    <w:rsid w:val="003766B6"/>
    <w:rsid w:val="00380D14"/>
    <w:rsid w:val="00382C74"/>
    <w:rsid w:val="0038436A"/>
    <w:rsid w:val="00386C13"/>
    <w:rsid w:val="003879AC"/>
    <w:rsid w:val="00397160"/>
    <w:rsid w:val="003A3CE1"/>
    <w:rsid w:val="003A5C54"/>
    <w:rsid w:val="003A6904"/>
    <w:rsid w:val="003A719C"/>
    <w:rsid w:val="003A73D3"/>
    <w:rsid w:val="003B00BD"/>
    <w:rsid w:val="003B474C"/>
    <w:rsid w:val="003B6BAE"/>
    <w:rsid w:val="003C006C"/>
    <w:rsid w:val="003C071A"/>
    <w:rsid w:val="003C1169"/>
    <w:rsid w:val="003C6B89"/>
    <w:rsid w:val="003D1ACB"/>
    <w:rsid w:val="003D3CA4"/>
    <w:rsid w:val="003D7C6F"/>
    <w:rsid w:val="003E0687"/>
    <w:rsid w:val="003F1389"/>
    <w:rsid w:val="003F205B"/>
    <w:rsid w:val="003F5DDB"/>
    <w:rsid w:val="003F7A92"/>
    <w:rsid w:val="004078B2"/>
    <w:rsid w:val="004116FF"/>
    <w:rsid w:val="00413C98"/>
    <w:rsid w:val="00417B3B"/>
    <w:rsid w:val="0042323A"/>
    <w:rsid w:val="0043365F"/>
    <w:rsid w:val="00433EE4"/>
    <w:rsid w:val="00435443"/>
    <w:rsid w:val="00437492"/>
    <w:rsid w:val="00442DB0"/>
    <w:rsid w:val="00446158"/>
    <w:rsid w:val="00446C83"/>
    <w:rsid w:val="004508D3"/>
    <w:rsid w:val="00453207"/>
    <w:rsid w:val="0045698A"/>
    <w:rsid w:val="004575C7"/>
    <w:rsid w:val="00457954"/>
    <w:rsid w:val="00460D07"/>
    <w:rsid w:val="004731CB"/>
    <w:rsid w:val="00477A2A"/>
    <w:rsid w:val="004801E0"/>
    <w:rsid w:val="0049126D"/>
    <w:rsid w:val="00493DF8"/>
    <w:rsid w:val="004961FC"/>
    <w:rsid w:val="00496670"/>
    <w:rsid w:val="004A104A"/>
    <w:rsid w:val="004A5872"/>
    <w:rsid w:val="004A6F59"/>
    <w:rsid w:val="004B097D"/>
    <w:rsid w:val="004B14B0"/>
    <w:rsid w:val="004B65A8"/>
    <w:rsid w:val="004C068D"/>
    <w:rsid w:val="004C2B91"/>
    <w:rsid w:val="004D0325"/>
    <w:rsid w:val="004D0E4D"/>
    <w:rsid w:val="004D31EA"/>
    <w:rsid w:val="004D464A"/>
    <w:rsid w:val="004E038B"/>
    <w:rsid w:val="004E202D"/>
    <w:rsid w:val="004E6ABD"/>
    <w:rsid w:val="004F7198"/>
    <w:rsid w:val="0051099D"/>
    <w:rsid w:val="0052616F"/>
    <w:rsid w:val="0054323F"/>
    <w:rsid w:val="00545EEF"/>
    <w:rsid w:val="00546EC0"/>
    <w:rsid w:val="005471A7"/>
    <w:rsid w:val="00551F68"/>
    <w:rsid w:val="00562754"/>
    <w:rsid w:val="00562ADF"/>
    <w:rsid w:val="00562CA2"/>
    <w:rsid w:val="005639B6"/>
    <w:rsid w:val="0056556E"/>
    <w:rsid w:val="0057495C"/>
    <w:rsid w:val="00576822"/>
    <w:rsid w:val="00582381"/>
    <w:rsid w:val="00586230"/>
    <w:rsid w:val="00590870"/>
    <w:rsid w:val="00591F5E"/>
    <w:rsid w:val="00596411"/>
    <w:rsid w:val="00596918"/>
    <w:rsid w:val="005A5C78"/>
    <w:rsid w:val="005C3037"/>
    <w:rsid w:val="005C3DAB"/>
    <w:rsid w:val="005C3DD3"/>
    <w:rsid w:val="005C5E18"/>
    <w:rsid w:val="005C7C07"/>
    <w:rsid w:val="005D120A"/>
    <w:rsid w:val="005D28F9"/>
    <w:rsid w:val="005D4B69"/>
    <w:rsid w:val="005D60D1"/>
    <w:rsid w:val="005D6E86"/>
    <w:rsid w:val="005D724D"/>
    <w:rsid w:val="005D768A"/>
    <w:rsid w:val="005D7FA6"/>
    <w:rsid w:val="005E15A2"/>
    <w:rsid w:val="005E3019"/>
    <w:rsid w:val="005E55A4"/>
    <w:rsid w:val="005E7771"/>
    <w:rsid w:val="005E7A32"/>
    <w:rsid w:val="005E7F37"/>
    <w:rsid w:val="005F0855"/>
    <w:rsid w:val="005F1DA8"/>
    <w:rsid w:val="00601A53"/>
    <w:rsid w:val="00604786"/>
    <w:rsid w:val="006110AF"/>
    <w:rsid w:val="00612BF4"/>
    <w:rsid w:val="00615C44"/>
    <w:rsid w:val="00620D7D"/>
    <w:rsid w:val="00625638"/>
    <w:rsid w:val="00625D06"/>
    <w:rsid w:val="0063066E"/>
    <w:rsid w:val="0063586E"/>
    <w:rsid w:val="00640037"/>
    <w:rsid w:val="00640C53"/>
    <w:rsid w:val="00644225"/>
    <w:rsid w:val="00647AE5"/>
    <w:rsid w:val="006613E4"/>
    <w:rsid w:val="00661A1D"/>
    <w:rsid w:val="0066245A"/>
    <w:rsid w:val="00667BD9"/>
    <w:rsid w:val="006727B4"/>
    <w:rsid w:val="00672807"/>
    <w:rsid w:val="00674EC6"/>
    <w:rsid w:val="0067716E"/>
    <w:rsid w:val="00682C27"/>
    <w:rsid w:val="00683000"/>
    <w:rsid w:val="006852F8"/>
    <w:rsid w:val="00690CDD"/>
    <w:rsid w:val="00696AA2"/>
    <w:rsid w:val="006A1C72"/>
    <w:rsid w:val="006A3A62"/>
    <w:rsid w:val="006A7A1F"/>
    <w:rsid w:val="006B0941"/>
    <w:rsid w:val="006B132A"/>
    <w:rsid w:val="006B32CE"/>
    <w:rsid w:val="006C5E28"/>
    <w:rsid w:val="006D564B"/>
    <w:rsid w:val="006D6410"/>
    <w:rsid w:val="006D6E8B"/>
    <w:rsid w:val="006E6DAD"/>
    <w:rsid w:val="006F0940"/>
    <w:rsid w:val="006F0FFB"/>
    <w:rsid w:val="006F7107"/>
    <w:rsid w:val="007008D2"/>
    <w:rsid w:val="00701B4D"/>
    <w:rsid w:val="00703992"/>
    <w:rsid w:val="00713184"/>
    <w:rsid w:val="00716032"/>
    <w:rsid w:val="00716C40"/>
    <w:rsid w:val="007203F9"/>
    <w:rsid w:val="007236D6"/>
    <w:rsid w:val="00727B12"/>
    <w:rsid w:val="007333EB"/>
    <w:rsid w:val="00741E85"/>
    <w:rsid w:val="0074768C"/>
    <w:rsid w:val="00750B29"/>
    <w:rsid w:val="007535CD"/>
    <w:rsid w:val="007602F4"/>
    <w:rsid w:val="00763790"/>
    <w:rsid w:val="007638DB"/>
    <w:rsid w:val="00775255"/>
    <w:rsid w:val="00776872"/>
    <w:rsid w:val="0078102F"/>
    <w:rsid w:val="0078128C"/>
    <w:rsid w:val="0078182C"/>
    <w:rsid w:val="007825DF"/>
    <w:rsid w:val="007850AF"/>
    <w:rsid w:val="0079362B"/>
    <w:rsid w:val="00795D94"/>
    <w:rsid w:val="007A4D79"/>
    <w:rsid w:val="007A4EE4"/>
    <w:rsid w:val="007A6EE8"/>
    <w:rsid w:val="007B1679"/>
    <w:rsid w:val="007B78AB"/>
    <w:rsid w:val="007B7CEA"/>
    <w:rsid w:val="007C489D"/>
    <w:rsid w:val="007C6241"/>
    <w:rsid w:val="007D1CAC"/>
    <w:rsid w:val="007D1DBF"/>
    <w:rsid w:val="007D30AC"/>
    <w:rsid w:val="007D7937"/>
    <w:rsid w:val="007E0838"/>
    <w:rsid w:val="007E0F6E"/>
    <w:rsid w:val="007E17A1"/>
    <w:rsid w:val="007E2190"/>
    <w:rsid w:val="007F1F47"/>
    <w:rsid w:val="007F2A1F"/>
    <w:rsid w:val="007F3C9B"/>
    <w:rsid w:val="007F577A"/>
    <w:rsid w:val="00802C39"/>
    <w:rsid w:val="00803DC0"/>
    <w:rsid w:val="00814D11"/>
    <w:rsid w:val="00816267"/>
    <w:rsid w:val="008341BF"/>
    <w:rsid w:val="00836107"/>
    <w:rsid w:val="00836F05"/>
    <w:rsid w:val="00844AE0"/>
    <w:rsid w:val="0084638E"/>
    <w:rsid w:val="00846B1F"/>
    <w:rsid w:val="00847E64"/>
    <w:rsid w:val="00851786"/>
    <w:rsid w:val="00853C84"/>
    <w:rsid w:val="00857349"/>
    <w:rsid w:val="0086632B"/>
    <w:rsid w:val="00871200"/>
    <w:rsid w:val="00877F63"/>
    <w:rsid w:val="00880731"/>
    <w:rsid w:val="00886326"/>
    <w:rsid w:val="00886453"/>
    <w:rsid w:val="0088718E"/>
    <w:rsid w:val="008908A1"/>
    <w:rsid w:val="00894594"/>
    <w:rsid w:val="00895337"/>
    <w:rsid w:val="00895EF7"/>
    <w:rsid w:val="008A4120"/>
    <w:rsid w:val="008A51B2"/>
    <w:rsid w:val="008A592C"/>
    <w:rsid w:val="008A79D4"/>
    <w:rsid w:val="008B0555"/>
    <w:rsid w:val="008B5080"/>
    <w:rsid w:val="008B68B6"/>
    <w:rsid w:val="008C35EF"/>
    <w:rsid w:val="008C7374"/>
    <w:rsid w:val="008C7B12"/>
    <w:rsid w:val="008E341F"/>
    <w:rsid w:val="008E4B45"/>
    <w:rsid w:val="008E4E43"/>
    <w:rsid w:val="00901036"/>
    <w:rsid w:val="00902D98"/>
    <w:rsid w:val="0090386D"/>
    <w:rsid w:val="0091584C"/>
    <w:rsid w:val="009244CA"/>
    <w:rsid w:val="009254AC"/>
    <w:rsid w:val="00926927"/>
    <w:rsid w:val="009334B3"/>
    <w:rsid w:val="009341CF"/>
    <w:rsid w:val="009354F5"/>
    <w:rsid w:val="009400D9"/>
    <w:rsid w:val="00951E53"/>
    <w:rsid w:val="00952859"/>
    <w:rsid w:val="00953189"/>
    <w:rsid w:val="0096142F"/>
    <w:rsid w:val="00964E90"/>
    <w:rsid w:val="00965EED"/>
    <w:rsid w:val="009678E0"/>
    <w:rsid w:val="00972C6F"/>
    <w:rsid w:val="009777F7"/>
    <w:rsid w:val="009815CC"/>
    <w:rsid w:val="00981F11"/>
    <w:rsid w:val="00985AAD"/>
    <w:rsid w:val="00986484"/>
    <w:rsid w:val="00991456"/>
    <w:rsid w:val="00991D78"/>
    <w:rsid w:val="009941C9"/>
    <w:rsid w:val="009A341F"/>
    <w:rsid w:val="009B01AC"/>
    <w:rsid w:val="009B26CD"/>
    <w:rsid w:val="009B2A86"/>
    <w:rsid w:val="009B4B74"/>
    <w:rsid w:val="009B7AC1"/>
    <w:rsid w:val="009C0D19"/>
    <w:rsid w:val="009C1288"/>
    <w:rsid w:val="009C3B9F"/>
    <w:rsid w:val="009C4D26"/>
    <w:rsid w:val="009D1EED"/>
    <w:rsid w:val="009D20A8"/>
    <w:rsid w:val="009D69BA"/>
    <w:rsid w:val="009E0417"/>
    <w:rsid w:val="009E0CE5"/>
    <w:rsid w:val="009E3784"/>
    <w:rsid w:val="009E6783"/>
    <w:rsid w:val="009F1999"/>
    <w:rsid w:val="009F7E01"/>
    <w:rsid w:val="00A07765"/>
    <w:rsid w:val="00A1286B"/>
    <w:rsid w:val="00A244A0"/>
    <w:rsid w:val="00A27156"/>
    <w:rsid w:val="00A2753A"/>
    <w:rsid w:val="00A40018"/>
    <w:rsid w:val="00A42A2D"/>
    <w:rsid w:val="00A466D9"/>
    <w:rsid w:val="00A46EB3"/>
    <w:rsid w:val="00A474E7"/>
    <w:rsid w:val="00A51E82"/>
    <w:rsid w:val="00A52798"/>
    <w:rsid w:val="00A5587F"/>
    <w:rsid w:val="00A55CD4"/>
    <w:rsid w:val="00A55F47"/>
    <w:rsid w:val="00A5698D"/>
    <w:rsid w:val="00A67188"/>
    <w:rsid w:val="00A7209B"/>
    <w:rsid w:val="00A76704"/>
    <w:rsid w:val="00A81B61"/>
    <w:rsid w:val="00A93A67"/>
    <w:rsid w:val="00A94185"/>
    <w:rsid w:val="00A94E7C"/>
    <w:rsid w:val="00A97774"/>
    <w:rsid w:val="00A97915"/>
    <w:rsid w:val="00AA1E56"/>
    <w:rsid w:val="00AA5901"/>
    <w:rsid w:val="00AB13E7"/>
    <w:rsid w:val="00AB164B"/>
    <w:rsid w:val="00AB1991"/>
    <w:rsid w:val="00AB4C6C"/>
    <w:rsid w:val="00AC1828"/>
    <w:rsid w:val="00AC339C"/>
    <w:rsid w:val="00AC532F"/>
    <w:rsid w:val="00AC6DF4"/>
    <w:rsid w:val="00AD08AA"/>
    <w:rsid w:val="00AD135A"/>
    <w:rsid w:val="00AD3B67"/>
    <w:rsid w:val="00AD726B"/>
    <w:rsid w:val="00AE41DE"/>
    <w:rsid w:val="00AE4A22"/>
    <w:rsid w:val="00AE5C9B"/>
    <w:rsid w:val="00AF10C2"/>
    <w:rsid w:val="00B05AE0"/>
    <w:rsid w:val="00B112D0"/>
    <w:rsid w:val="00B13513"/>
    <w:rsid w:val="00B21DC1"/>
    <w:rsid w:val="00B223EF"/>
    <w:rsid w:val="00B22EEE"/>
    <w:rsid w:val="00B24F42"/>
    <w:rsid w:val="00B2554D"/>
    <w:rsid w:val="00B314D6"/>
    <w:rsid w:val="00B32681"/>
    <w:rsid w:val="00B33F60"/>
    <w:rsid w:val="00B432CC"/>
    <w:rsid w:val="00B50DF3"/>
    <w:rsid w:val="00B53933"/>
    <w:rsid w:val="00B550CA"/>
    <w:rsid w:val="00B562E3"/>
    <w:rsid w:val="00B57D43"/>
    <w:rsid w:val="00B60597"/>
    <w:rsid w:val="00B64838"/>
    <w:rsid w:val="00B67E4B"/>
    <w:rsid w:val="00B7127D"/>
    <w:rsid w:val="00B7264A"/>
    <w:rsid w:val="00B732DE"/>
    <w:rsid w:val="00B76066"/>
    <w:rsid w:val="00B808E1"/>
    <w:rsid w:val="00B81625"/>
    <w:rsid w:val="00B867F3"/>
    <w:rsid w:val="00B97F57"/>
    <w:rsid w:val="00BA4E0D"/>
    <w:rsid w:val="00BB5169"/>
    <w:rsid w:val="00BB75CC"/>
    <w:rsid w:val="00BC19A7"/>
    <w:rsid w:val="00BC4B0B"/>
    <w:rsid w:val="00BC5E4E"/>
    <w:rsid w:val="00BD7B64"/>
    <w:rsid w:val="00BE0A5A"/>
    <w:rsid w:val="00BE6C7E"/>
    <w:rsid w:val="00BE79FD"/>
    <w:rsid w:val="00BF1370"/>
    <w:rsid w:val="00BF1627"/>
    <w:rsid w:val="00BF1C58"/>
    <w:rsid w:val="00BF2464"/>
    <w:rsid w:val="00C1305B"/>
    <w:rsid w:val="00C522C4"/>
    <w:rsid w:val="00C64F52"/>
    <w:rsid w:val="00C72E44"/>
    <w:rsid w:val="00C76A88"/>
    <w:rsid w:val="00C9678C"/>
    <w:rsid w:val="00C97E16"/>
    <w:rsid w:val="00CA36A4"/>
    <w:rsid w:val="00CA4276"/>
    <w:rsid w:val="00CA7F82"/>
    <w:rsid w:val="00CB0BB9"/>
    <w:rsid w:val="00CC0B3B"/>
    <w:rsid w:val="00CC2B77"/>
    <w:rsid w:val="00CC7EDE"/>
    <w:rsid w:val="00CD29AF"/>
    <w:rsid w:val="00CE3D51"/>
    <w:rsid w:val="00CE4867"/>
    <w:rsid w:val="00CE5603"/>
    <w:rsid w:val="00CE5D9D"/>
    <w:rsid w:val="00D0745F"/>
    <w:rsid w:val="00D10138"/>
    <w:rsid w:val="00D161F0"/>
    <w:rsid w:val="00D171E3"/>
    <w:rsid w:val="00D253F7"/>
    <w:rsid w:val="00D25FC0"/>
    <w:rsid w:val="00D31E83"/>
    <w:rsid w:val="00D32D97"/>
    <w:rsid w:val="00D509F7"/>
    <w:rsid w:val="00D577FE"/>
    <w:rsid w:val="00D6089F"/>
    <w:rsid w:val="00D71B5D"/>
    <w:rsid w:val="00D7404D"/>
    <w:rsid w:val="00D776A0"/>
    <w:rsid w:val="00D82CFF"/>
    <w:rsid w:val="00D8775D"/>
    <w:rsid w:val="00D87E0F"/>
    <w:rsid w:val="00D9152D"/>
    <w:rsid w:val="00D9179A"/>
    <w:rsid w:val="00D92AB3"/>
    <w:rsid w:val="00D94D5B"/>
    <w:rsid w:val="00D96ED1"/>
    <w:rsid w:val="00DA26F3"/>
    <w:rsid w:val="00DA45F7"/>
    <w:rsid w:val="00DB0715"/>
    <w:rsid w:val="00DB4C69"/>
    <w:rsid w:val="00DB54AD"/>
    <w:rsid w:val="00DC1CDD"/>
    <w:rsid w:val="00DC463A"/>
    <w:rsid w:val="00DC61B6"/>
    <w:rsid w:val="00DC6DFB"/>
    <w:rsid w:val="00DC7DEE"/>
    <w:rsid w:val="00DD0596"/>
    <w:rsid w:val="00DE4F08"/>
    <w:rsid w:val="00DE6095"/>
    <w:rsid w:val="00DE6B1C"/>
    <w:rsid w:val="00DE6B78"/>
    <w:rsid w:val="00DE798D"/>
    <w:rsid w:val="00DF6817"/>
    <w:rsid w:val="00E03FCD"/>
    <w:rsid w:val="00E0403F"/>
    <w:rsid w:val="00E06C5E"/>
    <w:rsid w:val="00E079FF"/>
    <w:rsid w:val="00E11D76"/>
    <w:rsid w:val="00E134CD"/>
    <w:rsid w:val="00E15F54"/>
    <w:rsid w:val="00E16FEC"/>
    <w:rsid w:val="00E17B75"/>
    <w:rsid w:val="00E22C26"/>
    <w:rsid w:val="00E245FF"/>
    <w:rsid w:val="00E25EFA"/>
    <w:rsid w:val="00E31914"/>
    <w:rsid w:val="00E37F73"/>
    <w:rsid w:val="00E40BDE"/>
    <w:rsid w:val="00E44CDF"/>
    <w:rsid w:val="00E46090"/>
    <w:rsid w:val="00E5046F"/>
    <w:rsid w:val="00E50653"/>
    <w:rsid w:val="00E50D42"/>
    <w:rsid w:val="00E5360C"/>
    <w:rsid w:val="00E571AE"/>
    <w:rsid w:val="00E61063"/>
    <w:rsid w:val="00E62544"/>
    <w:rsid w:val="00E64FF2"/>
    <w:rsid w:val="00E730B6"/>
    <w:rsid w:val="00E851C8"/>
    <w:rsid w:val="00E879CC"/>
    <w:rsid w:val="00E9125D"/>
    <w:rsid w:val="00E94999"/>
    <w:rsid w:val="00EA45CF"/>
    <w:rsid w:val="00EA496B"/>
    <w:rsid w:val="00EB57D9"/>
    <w:rsid w:val="00EB632A"/>
    <w:rsid w:val="00EC2494"/>
    <w:rsid w:val="00EC68E7"/>
    <w:rsid w:val="00EC76E1"/>
    <w:rsid w:val="00ED3774"/>
    <w:rsid w:val="00ED49B3"/>
    <w:rsid w:val="00EF7C68"/>
    <w:rsid w:val="00F02F07"/>
    <w:rsid w:val="00F1172C"/>
    <w:rsid w:val="00F1329B"/>
    <w:rsid w:val="00F24991"/>
    <w:rsid w:val="00F24DCC"/>
    <w:rsid w:val="00F2589E"/>
    <w:rsid w:val="00F266CF"/>
    <w:rsid w:val="00F41957"/>
    <w:rsid w:val="00F434F2"/>
    <w:rsid w:val="00F50F23"/>
    <w:rsid w:val="00F513BD"/>
    <w:rsid w:val="00F51C0D"/>
    <w:rsid w:val="00F63C86"/>
    <w:rsid w:val="00F646E7"/>
    <w:rsid w:val="00F64ABC"/>
    <w:rsid w:val="00F668F1"/>
    <w:rsid w:val="00F67C1D"/>
    <w:rsid w:val="00F80448"/>
    <w:rsid w:val="00F81F9E"/>
    <w:rsid w:val="00F84765"/>
    <w:rsid w:val="00F858CC"/>
    <w:rsid w:val="00F903E7"/>
    <w:rsid w:val="00F928A3"/>
    <w:rsid w:val="00F934AC"/>
    <w:rsid w:val="00F95442"/>
    <w:rsid w:val="00FA02F0"/>
    <w:rsid w:val="00FA247D"/>
    <w:rsid w:val="00FA328A"/>
    <w:rsid w:val="00FA447F"/>
    <w:rsid w:val="00FB4BE6"/>
    <w:rsid w:val="00FC0CE7"/>
    <w:rsid w:val="00FC2C9E"/>
    <w:rsid w:val="00FC4737"/>
    <w:rsid w:val="00FD3C30"/>
    <w:rsid w:val="00FD5078"/>
    <w:rsid w:val="00FE7782"/>
    <w:rsid w:val="00FF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095DD"/>
  <w15:docId w15:val="{0FB227C1-B856-4232-876E-85B81641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115"/>
      <w:ind w:left="120"/>
      <w:outlineLvl w:val="0"/>
    </w:pPr>
    <w:rPr>
      <w:b/>
      <w:bCs/>
      <w:sz w:val="40"/>
      <w:szCs w:val="40"/>
    </w:rPr>
  </w:style>
  <w:style w:type="paragraph" w:styleId="Heading2">
    <w:name w:val="heading 2"/>
    <w:basedOn w:val="Normal"/>
    <w:uiPriority w:val="1"/>
    <w:qFormat/>
    <w:pPr>
      <w:ind w:left="120" w:firstLine="7217"/>
      <w:outlineLvl w:val="1"/>
    </w:pPr>
    <w:rPr>
      <w:sz w:val="24"/>
      <w:szCs w:val="24"/>
    </w:rPr>
  </w:style>
  <w:style w:type="paragraph" w:styleId="Heading3">
    <w:name w:val="heading 3"/>
    <w:basedOn w:val="Normal"/>
    <w:link w:val="Heading3Char"/>
    <w:uiPriority w:val="1"/>
    <w:qFormat/>
    <w:pPr>
      <w:spacing w:before="227"/>
      <w:ind w:left="147" w:right="172"/>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32A"/>
    <w:pPr>
      <w:tabs>
        <w:tab w:val="center" w:pos="4680"/>
        <w:tab w:val="right" w:pos="9360"/>
      </w:tabs>
    </w:pPr>
  </w:style>
  <w:style w:type="character" w:customStyle="1" w:styleId="HeaderChar">
    <w:name w:val="Header Char"/>
    <w:basedOn w:val="DefaultParagraphFont"/>
    <w:link w:val="Header"/>
    <w:uiPriority w:val="99"/>
    <w:rsid w:val="0012132A"/>
    <w:rPr>
      <w:rFonts w:ascii="Arial" w:eastAsia="Arial" w:hAnsi="Arial" w:cs="Arial"/>
    </w:rPr>
  </w:style>
  <w:style w:type="paragraph" w:styleId="Footer">
    <w:name w:val="footer"/>
    <w:basedOn w:val="Normal"/>
    <w:link w:val="FooterChar"/>
    <w:uiPriority w:val="99"/>
    <w:unhideWhenUsed/>
    <w:rsid w:val="0012132A"/>
    <w:pPr>
      <w:tabs>
        <w:tab w:val="center" w:pos="4680"/>
        <w:tab w:val="right" w:pos="9360"/>
      </w:tabs>
    </w:pPr>
  </w:style>
  <w:style w:type="character" w:customStyle="1" w:styleId="FooterChar">
    <w:name w:val="Footer Char"/>
    <w:basedOn w:val="DefaultParagraphFont"/>
    <w:link w:val="Footer"/>
    <w:uiPriority w:val="99"/>
    <w:rsid w:val="0012132A"/>
    <w:rPr>
      <w:rFonts w:ascii="Arial" w:eastAsia="Arial" w:hAnsi="Arial" w:cs="Arial"/>
    </w:rPr>
  </w:style>
  <w:style w:type="character" w:styleId="Hyperlink">
    <w:name w:val="Hyperlink"/>
    <w:basedOn w:val="DefaultParagraphFont"/>
    <w:uiPriority w:val="99"/>
    <w:unhideWhenUsed/>
    <w:rsid w:val="00337333"/>
    <w:rPr>
      <w:color w:val="0000FF" w:themeColor="hyperlink"/>
      <w:u w:val="single"/>
    </w:rPr>
  </w:style>
  <w:style w:type="character" w:customStyle="1" w:styleId="apple-converted-space">
    <w:name w:val="apple-converted-space"/>
    <w:basedOn w:val="DefaultParagraphFont"/>
    <w:rsid w:val="002139B5"/>
  </w:style>
  <w:style w:type="character" w:styleId="FollowedHyperlink">
    <w:name w:val="FollowedHyperlink"/>
    <w:basedOn w:val="DefaultParagraphFont"/>
    <w:uiPriority w:val="99"/>
    <w:semiHidden/>
    <w:unhideWhenUsed/>
    <w:rsid w:val="00DD0596"/>
    <w:rPr>
      <w:color w:val="800080" w:themeColor="followedHyperlink"/>
      <w:u w:val="single"/>
    </w:rPr>
  </w:style>
  <w:style w:type="paragraph" w:styleId="NormalWeb">
    <w:name w:val="Normal (Web)"/>
    <w:basedOn w:val="Normal"/>
    <w:uiPriority w:val="99"/>
    <w:unhideWhenUsed/>
    <w:rsid w:val="00D509F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509F7"/>
    <w:rPr>
      <w:b/>
      <w:bCs/>
    </w:rPr>
  </w:style>
  <w:style w:type="paragraph" w:styleId="HTMLPreformatted">
    <w:name w:val="HTML Preformatted"/>
    <w:basedOn w:val="Normal"/>
    <w:link w:val="HTMLPreformattedChar"/>
    <w:uiPriority w:val="99"/>
    <w:semiHidden/>
    <w:unhideWhenUsed/>
    <w:rsid w:val="003C0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006C"/>
    <w:rPr>
      <w:rFonts w:ascii="Courier New" w:eastAsia="Times New Roman" w:hAnsi="Courier New" w:cs="Courier New"/>
      <w:sz w:val="20"/>
      <w:szCs w:val="20"/>
    </w:rPr>
  </w:style>
  <w:style w:type="character" w:customStyle="1" w:styleId="BodyTextChar">
    <w:name w:val="Body Text Char"/>
    <w:basedOn w:val="DefaultParagraphFont"/>
    <w:link w:val="BodyText"/>
    <w:uiPriority w:val="1"/>
    <w:rsid w:val="003C006C"/>
    <w:rPr>
      <w:rFonts w:ascii="Arial" w:eastAsia="Arial" w:hAnsi="Arial" w:cs="Arial"/>
    </w:rPr>
  </w:style>
  <w:style w:type="character" w:customStyle="1" w:styleId="UnresolvedMention1">
    <w:name w:val="Unresolved Mention1"/>
    <w:basedOn w:val="DefaultParagraphFont"/>
    <w:uiPriority w:val="99"/>
    <w:semiHidden/>
    <w:unhideWhenUsed/>
    <w:rsid w:val="00DE4F08"/>
    <w:rPr>
      <w:color w:val="808080"/>
      <w:shd w:val="clear" w:color="auto" w:fill="E6E6E6"/>
    </w:rPr>
  </w:style>
  <w:style w:type="character" w:customStyle="1" w:styleId="Heading3Char">
    <w:name w:val="Heading 3 Char"/>
    <w:basedOn w:val="DefaultParagraphFont"/>
    <w:link w:val="Heading3"/>
    <w:uiPriority w:val="1"/>
    <w:rsid w:val="00A474E7"/>
    <w:rPr>
      <w:rFonts w:ascii="Arial" w:eastAsia="Arial" w:hAnsi="Arial" w:cs="Arial"/>
      <w:b/>
      <w:bCs/>
    </w:rPr>
  </w:style>
  <w:style w:type="character" w:customStyle="1" w:styleId="UnresolvedMention2">
    <w:name w:val="Unresolved Mention2"/>
    <w:basedOn w:val="DefaultParagraphFont"/>
    <w:uiPriority w:val="99"/>
    <w:semiHidden/>
    <w:unhideWhenUsed/>
    <w:rsid w:val="001969B7"/>
    <w:rPr>
      <w:color w:val="808080"/>
      <w:shd w:val="clear" w:color="auto" w:fill="E6E6E6"/>
    </w:rPr>
  </w:style>
  <w:style w:type="character" w:customStyle="1" w:styleId="UnresolvedMention3">
    <w:name w:val="Unresolved Mention3"/>
    <w:basedOn w:val="DefaultParagraphFont"/>
    <w:uiPriority w:val="99"/>
    <w:semiHidden/>
    <w:unhideWhenUsed/>
    <w:rsid w:val="00372D01"/>
    <w:rPr>
      <w:color w:val="808080"/>
      <w:shd w:val="clear" w:color="auto" w:fill="E6E6E6"/>
    </w:rPr>
  </w:style>
  <w:style w:type="paragraph" w:customStyle="1" w:styleId="Default">
    <w:name w:val="Default"/>
    <w:rsid w:val="00442DB0"/>
    <w:pPr>
      <w:widowControl/>
      <w:adjustRightInd w:val="0"/>
    </w:pPr>
    <w:rPr>
      <w:rFonts w:ascii="Arial" w:eastAsia="Calibri" w:hAnsi="Arial" w:cs="Arial"/>
      <w:color w:val="000000"/>
      <w:sz w:val="24"/>
      <w:szCs w:val="24"/>
    </w:rPr>
  </w:style>
  <w:style w:type="paragraph" w:styleId="NoSpacing">
    <w:name w:val="No Spacing"/>
    <w:uiPriority w:val="1"/>
    <w:unhideWhenUsed/>
    <w:qFormat/>
    <w:rsid w:val="00442DB0"/>
    <w:pPr>
      <w:widowControl/>
      <w:autoSpaceDE/>
      <w:autoSpaceDN/>
    </w:pPr>
    <w:rPr>
      <w:rFonts w:cstheme="minorHAnsi"/>
      <w:color w:val="17365D" w:themeColor="text2" w:themeShade="BF"/>
      <w:sz w:val="20"/>
      <w:szCs w:val="20"/>
      <w:lang w:eastAsia="ja-JP" w:bidi="he-IL"/>
    </w:rPr>
  </w:style>
  <w:style w:type="character" w:styleId="Emphasis">
    <w:name w:val="Emphasis"/>
    <w:basedOn w:val="DefaultParagraphFont"/>
    <w:uiPriority w:val="20"/>
    <w:qFormat/>
    <w:rsid w:val="00442DB0"/>
    <w:rPr>
      <w:i/>
      <w:iCs/>
    </w:rPr>
  </w:style>
  <w:style w:type="character" w:customStyle="1" w:styleId="UnresolvedMention4">
    <w:name w:val="Unresolved Mention4"/>
    <w:basedOn w:val="DefaultParagraphFont"/>
    <w:uiPriority w:val="99"/>
    <w:semiHidden/>
    <w:unhideWhenUsed/>
    <w:rsid w:val="00E0403F"/>
    <w:rPr>
      <w:color w:val="808080"/>
      <w:shd w:val="clear" w:color="auto" w:fill="E6E6E6"/>
    </w:rPr>
  </w:style>
  <w:style w:type="character" w:customStyle="1" w:styleId="Heading1Char">
    <w:name w:val="Heading 1 Char"/>
    <w:basedOn w:val="DefaultParagraphFont"/>
    <w:link w:val="Heading1"/>
    <w:uiPriority w:val="1"/>
    <w:rsid w:val="006110AF"/>
    <w:rPr>
      <w:rFonts w:ascii="Arial" w:eastAsia="Arial" w:hAnsi="Arial" w:cs="Arial"/>
      <w:b/>
      <w:bCs/>
      <w:sz w:val="40"/>
      <w:szCs w:val="40"/>
    </w:rPr>
  </w:style>
  <w:style w:type="character" w:customStyle="1" w:styleId="UnresolvedMention5">
    <w:name w:val="Unresolved Mention5"/>
    <w:basedOn w:val="DefaultParagraphFont"/>
    <w:uiPriority w:val="99"/>
    <w:semiHidden/>
    <w:unhideWhenUsed/>
    <w:rsid w:val="004A6F59"/>
    <w:rPr>
      <w:color w:val="605E5C"/>
      <w:shd w:val="clear" w:color="auto" w:fill="E1DFDD"/>
    </w:rPr>
  </w:style>
  <w:style w:type="character" w:customStyle="1" w:styleId="aqj">
    <w:name w:val="aqj"/>
    <w:basedOn w:val="DefaultParagraphFont"/>
    <w:rsid w:val="006E6DAD"/>
  </w:style>
  <w:style w:type="character" w:customStyle="1" w:styleId="UnresolvedMention">
    <w:name w:val="Unresolved Mention"/>
    <w:basedOn w:val="DefaultParagraphFont"/>
    <w:uiPriority w:val="99"/>
    <w:semiHidden/>
    <w:unhideWhenUsed/>
    <w:rsid w:val="00B21DC1"/>
    <w:rPr>
      <w:color w:val="605E5C"/>
      <w:shd w:val="clear" w:color="auto" w:fill="E1DFDD"/>
    </w:rPr>
  </w:style>
  <w:style w:type="paragraph" w:customStyle="1" w:styleId="bullet-arrows">
    <w:name w:val="bullet-arrows"/>
    <w:basedOn w:val="Normal"/>
    <w:rsid w:val="0031705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6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4E3"/>
    <w:rPr>
      <w:rFonts w:ascii="Segoe UI" w:eastAsia="Arial" w:hAnsi="Segoe UI" w:cs="Segoe UI"/>
      <w:sz w:val="18"/>
      <w:szCs w:val="18"/>
    </w:rPr>
  </w:style>
  <w:style w:type="paragraph" w:styleId="ListBullet">
    <w:name w:val="List Bullet"/>
    <w:basedOn w:val="Normal"/>
    <w:uiPriority w:val="99"/>
    <w:unhideWhenUsed/>
    <w:rsid w:val="005D28F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609">
      <w:bodyDiv w:val="1"/>
      <w:marLeft w:val="0"/>
      <w:marRight w:val="0"/>
      <w:marTop w:val="0"/>
      <w:marBottom w:val="0"/>
      <w:divBdr>
        <w:top w:val="none" w:sz="0" w:space="0" w:color="auto"/>
        <w:left w:val="none" w:sz="0" w:space="0" w:color="auto"/>
        <w:bottom w:val="none" w:sz="0" w:space="0" w:color="auto"/>
        <w:right w:val="none" w:sz="0" w:space="0" w:color="auto"/>
      </w:divBdr>
    </w:div>
    <w:div w:id="279339298">
      <w:bodyDiv w:val="1"/>
      <w:marLeft w:val="0"/>
      <w:marRight w:val="0"/>
      <w:marTop w:val="0"/>
      <w:marBottom w:val="0"/>
      <w:divBdr>
        <w:top w:val="none" w:sz="0" w:space="0" w:color="auto"/>
        <w:left w:val="none" w:sz="0" w:space="0" w:color="auto"/>
        <w:bottom w:val="none" w:sz="0" w:space="0" w:color="auto"/>
        <w:right w:val="none" w:sz="0" w:space="0" w:color="auto"/>
      </w:divBdr>
    </w:div>
    <w:div w:id="313534229">
      <w:bodyDiv w:val="1"/>
      <w:marLeft w:val="0"/>
      <w:marRight w:val="0"/>
      <w:marTop w:val="0"/>
      <w:marBottom w:val="0"/>
      <w:divBdr>
        <w:top w:val="none" w:sz="0" w:space="0" w:color="auto"/>
        <w:left w:val="none" w:sz="0" w:space="0" w:color="auto"/>
        <w:bottom w:val="none" w:sz="0" w:space="0" w:color="auto"/>
        <w:right w:val="none" w:sz="0" w:space="0" w:color="auto"/>
      </w:divBdr>
    </w:div>
    <w:div w:id="451675061">
      <w:bodyDiv w:val="1"/>
      <w:marLeft w:val="0"/>
      <w:marRight w:val="0"/>
      <w:marTop w:val="0"/>
      <w:marBottom w:val="0"/>
      <w:divBdr>
        <w:top w:val="none" w:sz="0" w:space="0" w:color="auto"/>
        <w:left w:val="none" w:sz="0" w:space="0" w:color="auto"/>
        <w:bottom w:val="none" w:sz="0" w:space="0" w:color="auto"/>
        <w:right w:val="none" w:sz="0" w:space="0" w:color="auto"/>
      </w:divBdr>
    </w:div>
    <w:div w:id="473572232">
      <w:bodyDiv w:val="1"/>
      <w:marLeft w:val="0"/>
      <w:marRight w:val="0"/>
      <w:marTop w:val="0"/>
      <w:marBottom w:val="0"/>
      <w:divBdr>
        <w:top w:val="none" w:sz="0" w:space="0" w:color="auto"/>
        <w:left w:val="none" w:sz="0" w:space="0" w:color="auto"/>
        <w:bottom w:val="none" w:sz="0" w:space="0" w:color="auto"/>
        <w:right w:val="none" w:sz="0" w:space="0" w:color="auto"/>
      </w:divBdr>
    </w:div>
    <w:div w:id="537931717">
      <w:bodyDiv w:val="1"/>
      <w:marLeft w:val="0"/>
      <w:marRight w:val="0"/>
      <w:marTop w:val="0"/>
      <w:marBottom w:val="0"/>
      <w:divBdr>
        <w:top w:val="none" w:sz="0" w:space="0" w:color="auto"/>
        <w:left w:val="none" w:sz="0" w:space="0" w:color="auto"/>
        <w:bottom w:val="none" w:sz="0" w:space="0" w:color="auto"/>
        <w:right w:val="none" w:sz="0" w:space="0" w:color="auto"/>
      </w:divBdr>
    </w:div>
    <w:div w:id="611399332">
      <w:bodyDiv w:val="1"/>
      <w:marLeft w:val="0"/>
      <w:marRight w:val="0"/>
      <w:marTop w:val="0"/>
      <w:marBottom w:val="0"/>
      <w:divBdr>
        <w:top w:val="none" w:sz="0" w:space="0" w:color="auto"/>
        <w:left w:val="none" w:sz="0" w:space="0" w:color="auto"/>
        <w:bottom w:val="none" w:sz="0" w:space="0" w:color="auto"/>
        <w:right w:val="none" w:sz="0" w:space="0" w:color="auto"/>
      </w:divBdr>
    </w:div>
    <w:div w:id="678699241">
      <w:bodyDiv w:val="1"/>
      <w:marLeft w:val="0"/>
      <w:marRight w:val="0"/>
      <w:marTop w:val="0"/>
      <w:marBottom w:val="0"/>
      <w:divBdr>
        <w:top w:val="none" w:sz="0" w:space="0" w:color="auto"/>
        <w:left w:val="none" w:sz="0" w:space="0" w:color="auto"/>
        <w:bottom w:val="none" w:sz="0" w:space="0" w:color="auto"/>
        <w:right w:val="none" w:sz="0" w:space="0" w:color="auto"/>
      </w:divBdr>
    </w:div>
    <w:div w:id="852038791">
      <w:bodyDiv w:val="1"/>
      <w:marLeft w:val="0"/>
      <w:marRight w:val="0"/>
      <w:marTop w:val="0"/>
      <w:marBottom w:val="0"/>
      <w:divBdr>
        <w:top w:val="none" w:sz="0" w:space="0" w:color="auto"/>
        <w:left w:val="none" w:sz="0" w:space="0" w:color="auto"/>
        <w:bottom w:val="none" w:sz="0" w:space="0" w:color="auto"/>
        <w:right w:val="none" w:sz="0" w:space="0" w:color="auto"/>
      </w:divBdr>
    </w:div>
    <w:div w:id="881946200">
      <w:bodyDiv w:val="1"/>
      <w:marLeft w:val="0"/>
      <w:marRight w:val="0"/>
      <w:marTop w:val="0"/>
      <w:marBottom w:val="0"/>
      <w:divBdr>
        <w:top w:val="none" w:sz="0" w:space="0" w:color="auto"/>
        <w:left w:val="none" w:sz="0" w:space="0" w:color="auto"/>
        <w:bottom w:val="none" w:sz="0" w:space="0" w:color="auto"/>
        <w:right w:val="none" w:sz="0" w:space="0" w:color="auto"/>
      </w:divBdr>
    </w:div>
    <w:div w:id="907114080">
      <w:bodyDiv w:val="1"/>
      <w:marLeft w:val="0"/>
      <w:marRight w:val="0"/>
      <w:marTop w:val="0"/>
      <w:marBottom w:val="0"/>
      <w:divBdr>
        <w:top w:val="none" w:sz="0" w:space="0" w:color="auto"/>
        <w:left w:val="none" w:sz="0" w:space="0" w:color="auto"/>
        <w:bottom w:val="none" w:sz="0" w:space="0" w:color="auto"/>
        <w:right w:val="none" w:sz="0" w:space="0" w:color="auto"/>
      </w:divBdr>
    </w:div>
    <w:div w:id="1013219207">
      <w:bodyDiv w:val="1"/>
      <w:marLeft w:val="0"/>
      <w:marRight w:val="0"/>
      <w:marTop w:val="0"/>
      <w:marBottom w:val="0"/>
      <w:divBdr>
        <w:top w:val="none" w:sz="0" w:space="0" w:color="auto"/>
        <w:left w:val="none" w:sz="0" w:space="0" w:color="auto"/>
        <w:bottom w:val="none" w:sz="0" w:space="0" w:color="auto"/>
        <w:right w:val="none" w:sz="0" w:space="0" w:color="auto"/>
      </w:divBdr>
    </w:div>
    <w:div w:id="1029991589">
      <w:bodyDiv w:val="1"/>
      <w:marLeft w:val="0"/>
      <w:marRight w:val="0"/>
      <w:marTop w:val="0"/>
      <w:marBottom w:val="0"/>
      <w:divBdr>
        <w:top w:val="none" w:sz="0" w:space="0" w:color="auto"/>
        <w:left w:val="none" w:sz="0" w:space="0" w:color="auto"/>
        <w:bottom w:val="none" w:sz="0" w:space="0" w:color="auto"/>
        <w:right w:val="none" w:sz="0" w:space="0" w:color="auto"/>
      </w:divBdr>
    </w:div>
    <w:div w:id="1076901780">
      <w:bodyDiv w:val="1"/>
      <w:marLeft w:val="0"/>
      <w:marRight w:val="0"/>
      <w:marTop w:val="0"/>
      <w:marBottom w:val="0"/>
      <w:divBdr>
        <w:top w:val="none" w:sz="0" w:space="0" w:color="auto"/>
        <w:left w:val="none" w:sz="0" w:space="0" w:color="auto"/>
        <w:bottom w:val="none" w:sz="0" w:space="0" w:color="auto"/>
        <w:right w:val="none" w:sz="0" w:space="0" w:color="auto"/>
      </w:divBdr>
    </w:div>
    <w:div w:id="1154447829">
      <w:bodyDiv w:val="1"/>
      <w:marLeft w:val="0"/>
      <w:marRight w:val="0"/>
      <w:marTop w:val="0"/>
      <w:marBottom w:val="0"/>
      <w:divBdr>
        <w:top w:val="none" w:sz="0" w:space="0" w:color="auto"/>
        <w:left w:val="none" w:sz="0" w:space="0" w:color="auto"/>
        <w:bottom w:val="none" w:sz="0" w:space="0" w:color="auto"/>
        <w:right w:val="none" w:sz="0" w:space="0" w:color="auto"/>
      </w:divBdr>
    </w:div>
    <w:div w:id="1355153793">
      <w:bodyDiv w:val="1"/>
      <w:marLeft w:val="0"/>
      <w:marRight w:val="0"/>
      <w:marTop w:val="0"/>
      <w:marBottom w:val="0"/>
      <w:divBdr>
        <w:top w:val="none" w:sz="0" w:space="0" w:color="auto"/>
        <w:left w:val="none" w:sz="0" w:space="0" w:color="auto"/>
        <w:bottom w:val="none" w:sz="0" w:space="0" w:color="auto"/>
        <w:right w:val="none" w:sz="0" w:space="0" w:color="auto"/>
      </w:divBdr>
    </w:div>
    <w:div w:id="1368990311">
      <w:bodyDiv w:val="1"/>
      <w:marLeft w:val="0"/>
      <w:marRight w:val="0"/>
      <w:marTop w:val="0"/>
      <w:marBottom w:val="0"/>
      <w:divBdr>
        <w:top w:val="none" w:sz="0" w:space="0" w:color="auto"/>
        <w:left w:val="none" w:sz="0" w:space="0" w:color="auto"/>
        <w:bottom w:val="none" w:sz="0" w:space="0" w:color="auto"/>
        <w:right w:val="none" w:sz="0" w:space="0" w:color="auto"/>
      </w:divBdr>
    </w:div>
    <w:div w:id="1384984494">
      <w:bodyDiv w:val="1"/>
      <w:marLeft w:val="0"/>
      <w:marRight w:val="0"/>
      <w:marTop w:val="0"/>
      <w:marBottom w:val="0"/>
      <w:divBdr>
        <w:top w:val="none" w:sz="0" w:space="0" w:color="auto"/>
        <w:left w:val="none" w:sz="0" w:space="0" w:color="auto"/>
        <w:bottom w:val="none" w:sz="0" w:space="0" w:color="auto"/>
        <w:right w:val="none" w:sz="0" w:space="0" w:color="auto"/>
      </w:divBdr>
    </w:div>
    <w:div w:id="1623077240">
      <w:bodyDiv w:val="1"/>
      <w:marLeft w:val="0"/>
      <w:marRight w:val="0"/>
      <w:marTop w:val="0"/>
      <w:marBottom w:val="0"/>
      <w:divBdr>
        <w:top w:val="none" w:sz="0" w:space="0" w:color="auto"/>
        <w:left w:val="none" w:sz="0" w:space="0" w:color="auto"/>
        <w:bottom w:val="none" w:sz="0" w:space="0" w:color="auto"/>
        <w:right w:val="none" w:sz="0" w:space="0" w:color="auto"/>
      </w:divBdr>
    </w:div>
    <w:div w:id="1684163714">
      <w:bodyDiv w:val="1"/>
      <w:marLeft w:val="0"/>
      <w:marRight w:val="0"/>
      <w:marTop w:val="0"/>
      <w:marBottom w:val="0"/>
      <w:divBdr>
        <w:top w:val="none" w:sz="0" w:space="0" w:color="auto"/>
        <w:left w:val="none" w:sz="0" w:space="0" w:color="auto"/>
        <w:bottom w:val="none" w:sz="0" w:space="0" w:color="auto"/>
        <w:right w:val="none" w:sz="0" w:space="0" w:color="auto"/>
      </w:divBdr>
    </w:div>
    <w:div w:id="1686521845">
      <w:bodyDiv w:val="1"/>
      <w:marLeft w:val="0"/>
      <w:marRight w:val="0"/>
      <w:marTop w:val="0"/>
      <w:marBottom w:val="0"/>
      <w:divBdr>
        <w:top w:val="none" w:sz="0" w:space="0" w:color="auto"/>
        <w:left w:val="none" w:sz="0" w:space="0" w:color="auto"/>
        <w:bottom w:val="none" w:sz="0" w:space="0" w:color="auto"/>
        <w:right w:val="none" w:sz="0" w:space="0" w:color="auto"/>
      </w:divBdr>
    </w:div>
    <w:div w:id="1712269162">
      <w:bodyDiv w:val="1"/>
      <w:marLeft w:val="0"/>
      <w:marRight w:val="0"/>
      <w:marTop w:val="0"/>
      <w:marBottom w:val="0"/>
      <w:divBdr>
        <w:top w:val="none" w:sz="0" w:space="0" w:color="auto"/>
        <w:left w:val="none" w:sz="0" w:space="0" w:color="auto"/>
        <w:bottom w:val="none" w:sz="0" w:space="0" w:color="auto"/>
        <w:right w:val="none" w:sz="0" w:space="0" w:color="auto"/>
      </w:divBdr>
    </w:div>
    <w:div w:id="1749615333">
      <w:bodyDiv w:val="1"/>
      <w:marLeft w:val="0"/>
      <w:marRight w:val="0"/>
      <w:marTop w:val="0"/>
      <w:marBottom w:val="0"/>
      <w:divBdr>
        <w:top w:val="none" w:sz="0" w:space="0" w:color="auto"/>
        <w:left w:val="none" w:sz="0" w:space="0" w:color="auto"/>
        <w:bottom w:val="none" w:sz="0" w:space="0" w:color="auto"/>
        <w:right w:val="none" w:sz="0" w:space="0" w:color="auto"/>
      </w:divBdr>
    </w:div>
    <w:div w:id="1934043742">
      <w:bodyDiv w:val="1"/>
      <w:marLeft w:val="0"/>
      <w:marRight w:val="0"/>
      <w:marTop w:val="0"/>
      <w:marBottom w:val="0"/>
      <w:divBdr>
        <w:top w:val="none" w:sz="0" w:space="0" w:color="auto"/>
        <w:left w:val="none" w:sz="0" w:space="0" w:color="auto"/>
        <w:bottom w:val="none" w:sz="0" w:space="0" w:color="auto"/>
        <w:right w:val="none" w:sz="0" w:space="0" w:color="auto"/>
      </w:divBdr>
    </w:div>
    <w:div w:id="2055351156">
      <w:bodyDiv w:val="1"/>
      <w:marLeft w:val="0"/>
      <w:marRight w:val="0"/>
      <w:marTop w:val="0"/>
      <w:marBottom w:val="0"/>
      <w:divBdr>
        <w:top w:val="none" w:sz="0" w:space="0" w:color="auto"/>
        <w:left w:val="none" w:sz="0" w:space="0" w:color="auto"/>
        <w:bottom w:val="none" w:sz="0" w:space="0" w:color="auto"/>
        <w:right w:val="none" w:sz="0" w:space="0" w:color="auto"/>
      </w:divBdr>
    </w:div>
    <w:div w:id="2066635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138.podbean.com/pb/d2971162928c311f7e0b8ce2e4ddd786/5c9e77ea/data1/fs103/2004630/uploads/The_Dark_Web-_A_Means_to_Commit_Fraud_on_a_Grander_Scale_Fraud_Talk-_Courtney_Howell_Emily_Wilson-_Episode_78.mp3?pbss=b4df0bad-ea5d-5b8a-8efc-7f4102d35f08" TargetMode="External"/><Relationship Id="rId18" Type="http://schemas.openxmlformats.org/officeDocument/2006/relationships/hyperlink" Target="https://www.acfe.com/events.aspx?id=4295003272" TargetMode="External"/><Relationship Id="rId26" Type="http://schemas.openxmlformats.org/officeDocument/2006/relationships/hyperlink" Target="https://www.justice.gov/opa/pr/two-corporate-executives-indicted-first-ever-criminal-prosecution-failure-report-under"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s138.podbean.com/pb/d2971162928c311f7e0b8ce2e4ddd786/5c9e77ea/data1/fs103/2004630/uploads/The_Dark_Web-_A_Means_to_Commit_Fraud_on_a_Grander_Scale_Fraud_Talk-_Courtney_Howell_Emily_Wilson-_Episode_78.mp3?pbss=b4df0bad-ea5d-5b8a-8efc-7f4102d35f08" TargetMode="External"/><Relationship Id="rId17" Type="http://schemas.openxmlformats.org/officeDocument/2006/relationships/hyperlink" Target="https://na.theiia.org/training/Pages/Event-Search.aspx" TargetMode="External"/><Relationship Id="rId25" Type="http://schemas.openxmlformats.org/officeDocument/2006/relationships/hyperlink" Target="https://www.cnbc.com/search/?query=Fraud%20and%20false%20statements?&amp;qsearchterm=fraud" TargetMode="Externa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agacgfm.org/Webinars/2018-2019-Webinars/Ethics-(1).aspx" TargetMode="External"/><Relationship Id="rId20" Type="http://schemas.openxmlformats.org/officeDocument/2006/relationships/hyperlink" Target="mailto:lacfemrmarks@gmail.com" TargetMode="External"/><Relationship Id="rId29" Type="http://schemas.openxmlformats.org/officeDocument/2006/relationships/hyperlink" Target="https://www.justice.gov/opa/pr/more-charges-announced-ongoing-investigation-bid-rigging-and-fraud-targeting-def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cnbc.com/2019/04/01/ethics-complaints-against-paul-manaforts-judge-ts-ellis-reportedly-dismissed.html?forYou=true" TargetMode="External"/><Relationship Id="rId32" Type="http://schemas.openxmlformats.org/officeDocument/2006/relationships/hyperlink" Target="https://www.insurancejournal.com/topics/insurance-fraud/" TargetMode="External"/><Relationship Id="rId5" Type="http://schemas.openxmlformats.org/officeDocument/2006/relationships/webSettings" Target="webSettings.xml"/><Relationship Id="rId15" Type="http://schemas.openxmlformats.org/officeDocument/2006/relationships/hyperlink" Target="https://www.michamber.com/seminars/employment-law-managers" TargetMode="External"/><Relationship Id="rId23" Type="http://schemas.openxmlformats.org/officeDocument/2006/relationships/hyperlink" Target="https://www.cnbc.com/2019/04/01/michael-avenatti-confident-justice-will-be-done-in-his-fraud-case.html" TargetMode="External"/><Relationship Id="rId28" Type="http://schemas.openxmlformats.org/officeDocument/2006/relationships/hyperlink" Target="https://www.justice.gov/usao-sc/pr/law-enforcement-officers-charged-federal-court-taking-bribes-falsify-immigration"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eiseverywhere.com/ehome/index.php?eventid=395981&amp;" TargetMode="External"/><Relationship Id="rId31" Type="http://schemas.openxmlformats.org/officeDocument/2006/relationships/hyperlink" Target="https://www.fbi.gov/investigate/white-collar-crime/new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image" Target="media/image5.gif"/><Relationship Id="rId27" Type="http://schemas.openxmlformats.org/officeDocument/2006/relationships/hyperlink" Target="https://www.justice.gov/opa/pr/defendant-who-exploited-opioid-addictions-young-women-convicted-crimes-related-drug" TargetMode="External"/><Relationship Id="rId30" Type="http://schemas.openxmlformats.org/officeDocument/2006/relationships/hyperlink" Target="https://www.fbi.gov/investigate/white-collar-crime/news"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26C9-96DF-4B2E-A26B-5813CFC0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the Auditor General</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 Marks</dc:creator>
  <cp:keywords/>
  <dc:description/>
  <cp:lastModifiedBy>Andrew W. McClain</cp:lastModifiedBy>
  <cp:revision>2</cp:revision>
  <cp:lastPrinted>2019-01-28T02:00:00Z</cp:lastPrinted>
  <dcterms:created xsi:type="dcterms:W3CDTF">2019-04-02T12:52:00Z</dcterms:created>
  <dcterms:modified xsi:type="dcterms:W3CDTF">2019-04-02T12:52:00Z</dcterms:modified>
</cp:coreProperties>
</file>